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0E093B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0E093B">
        <w:rPr>
          <w:sz w:val="28"/>
          <w:szCs w:val="28"/>
        </w:rPr>
        <w:t>37</w:t>
      </w:r>
      <w:r w:rsidR="00456B0E" w:rsidRPr="00751087">
        <w:rPr>
          <w:sz w:val="28"/>
          <w:szCs w:val="28"/>
        </w:rPr>
        <w:t xml:space="preserve">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EE5791" w:rsidRDefault="00DE778B" w:rsidP="00EE5791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EE5791">
        <w:rPr>
          <w:sz w:val="28"/>
          <w:szCs w:val="28"/>
        </w:rPr>
        <w:t>Устранение</w:t>
      </w:r>
    </w:p>
    <w:p w:rsidR="00945955" w:rsidRDefault="00EE5791" w:rsidP="00EE5791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технических ошибок в правоустанавливающих документах о предоставлении земельного участка, принятых органом местного самоуправления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21</w:t>
      </w:r>
      <w:r w:rsidR="00A44966">
        <w:rPr>
          <w:sz w:val="28"/>
          <w:szCs w:val="28"/>
        </w:rPr>
        <w:t>.12.2015 № 15</w:t>
      </w:r>
      <w:r>
        <w:rPr>
          <w:sz w:val="28"/>
          <w:szCs w:val="28"/>
        </w:rPr>
        <w:t>0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EE57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EE5791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 w:rsidR="00EE5791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EE5791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органом местного самоуправления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EE5791">
        <w:rPr>
          <w:sz w:val="28"/>
          <w:szCs w:val="28"/>
        </w:rPr>
        <w:t>ьского сельского поселения от 21</w:t>
      </w:r>
      <w:r w:rsidR="00392776">
        <w:rPr>
          <w:sz w:val="28"/>
          <w:szCs w:val="28"/>
        </w:rPr>
        <w:t>.1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 w:rsidR="0068156A">
        <w:rPr>
          <w:sz w:val="28"/>
          <w:szCs w:val="28"/>
        </w:rPr>
        <w:t>5</w:t>
      </w:r>
      <w:r w:rsidR="00EE5791">
        <w:rPr>
          <w:sz w:val="28"/>
          <w:szCs w:val="28"/>
        </w:rPr>
        <w:t>0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 xml:space="preserve">внесудебного) обжалования заявителем решений и действий (бездействий) органа, предоставляющего </w:t>
      </w:r>
      <w:r w:rsidRPr="002E77D0">
        <w:rPr>
          <w:b/>
          <w:bCs/>
          <w:sz w:val="28"/>
          <w:szCs w:val="28"/>
        </w:rPr>
        <w:lastRenderedPageBreak/>
        <w:t>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lastRenderedPageBreak/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 xml:space="preserve">Жалоба, поступившая в Администрацию Краснооктябрьского сельского поселения, подлежит рассмотрению должностным лицом, </w:t>
      </w:r>
      <w:r w:rsidRPr="002E77D0">
        <w:rPr>
          <w:sz w:val="28"/>
          <w:szCs w:val="28"/>
        </w:rPr>
        <w:lastRenderedPageBreak/>
        <w:t>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E093B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74CA9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526BA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B7A34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015D"/>
    <w:rsid w:val="00E7315C"/>
    <w:rsid w:val="00E95FB2"/>
    <w:rsid w:val="00EA1BAB"/>
    <w:rsid w:val="00ED4921"/>
    <w:rsid w:val="00EE579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10032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2018-04-19T14:55:00Z</cp:lastPrinted>
  <dcterms:created xsi:type="dcterms:W3CDTF">2019-02-18T07:30:00Z</dcterms:created>
  <dcterms:modified xsi:type="dcterms:W3CDTF">2019-03-04T07:34:00Z</dcterms:modified>
</cp:coreProperties>
</file>