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16254A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16254A">
        <w:rPr>
          <w:sz w:val="28"/>
          <w:szCs w:val="28"/>
        </w:rPr>
        <w:t>24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B11518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7809BA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43C67"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 w:rsidR="007809BA">
        <w:rPr>
          <w:sz w:val="28"/>
          <w:szCs w:val="28"/>
        </w:rPr>
        <w:t>27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22672F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7809BA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43C67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7809BA">
        <w:rPr>
          <w:sz w:val="28"/>
          <w:szCs w:val="28"/>
        </w:rPr>
        <w:t>27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62211" w:rsidRPr="0026221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Start"/>
      <w:r w:rsidR="00262211" w:rsidRPr="00262211">
        <w:rPr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262211" w:rsidRPr="00262211" w:rsidRDefault="00622A88" w:rsidP="00262211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262211" w:rsidRPr="00262211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lastRenderedPageBreak/>
        <w:t>Заявитель вправе подать жалобу на решение и (или) действие (бездействие)</w:t>
      </w:r>
      <w:r w:rsidRPr="00262211">
        <w:rPr>
          <w:sz w:val="28"/>
          <w:szCs w:val="28"/>
        </w:rPr>
        <w:t xml:space="preserve"> Администрации Веселовского района</w:t>
      </w:r>
      <w:r w:rsidRPr="00262211">
        <w:rPr>
          <w:bCs/>
          <w:color w:val="000000"/>
          <w:sz w:val="28"/>
          <w:szCs w:val="28"/>
        </w:rPr>
        <w:t xml:space="preserve">, МФЦ, а также их должностных лиц, повлекшее за собой нарушение его прав при предоставлении </w:t>
      </w:r>
      <w:r w:rsidRPr="00262211">
        <w:rPr>
          <w:sz w:val="28"/>
          <w:szCs w:val="28"/>
        </w:rPr>
        <w:t>муниципальной услуги.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5.2. Предмет жалобы.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регистрации заявки (обращения, запроса) заявителя о предоставлении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32AE" w:rsidRDefault="009932AE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5.3. Органы местного самоуправления и уполномоченные </w:t>
      </w:r>
      <w:r w:rsidRPr="00262211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МФЦ – директору  МФЦ;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Краснооктябрьского сельского поселения.</w:t>
      </w:r>
    </w:p>
    <w:p w:rsidR="009932AE" w:rsidRDefault="00262211" w:rsidP="00262211">
      <w:pPr>
        <w:suppressAutoHyphens/>
        <w:spacing w:line="230" w:lineRule="auto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         </w:t>
      </w:r>
    </w:p>
    <w:p w:rsidR="00262211" w:rsidRPr="00262211" w:rsidRDefault="009932AE" w:rsidP="00262211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211" w:rsidRPr="00262211">
        <w:rPr>
          <w:sz w:val="28"/>
          <w:szCs w:val="28"/>
        </w:rPr>
        <w:t xml:space="preserve">  5.4. Порядок подачи 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</w:t>
      </w:r>
      <w:r w:rsidRPr="00262211">
        <w:rPr>
          <w:sz w:val="28"/>
          <w:szCs w:val="28"/>
        </w:rPr>
        <w:lastRenderedPageBreak/>
        <w:t>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 Жалоба может быть подана заявителем через МФЦ. При поступлении 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Администрации  Краснооктябрьского сельского поселения, а также может быть принята при личном приеме заявителя.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должна содержать: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</w:t>
      </w:r>
      <w:proofErr w:type="gramStart"/>
      <w:r w:rsidRPr="00262211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262211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262211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об обжалуемых решениях и действиях (бездействии) специалистов сектора, Администрации Краснооктябрьского сельского поселения 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доводы, на основании которых заявитель не согласен с решением             и действием (бездействием) специалистов сектора, Администрации Краснооктябрьского сельского поселения,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5.5. Сроки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262211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262211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lastRenderedPageBreak/>
        <w:t>5.7. Результат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proofErr w:type="gramStart"/>
      <w:r w:rsidRPr="00262211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262211">
        <w:rPr>
          <w:rStyle w:val="blk"/>
          <w:sz w:val="28"/>
          <w:szCs w:val="28"/>
        </w:rPr>
        <w:t xml:space="preserve"> </w:t>
      </w:r>
      <w:proofErr w:type="gramStart"/>
      <w:r w:rsidRPr="00262211">
        <w:rPr>
          <w:rStyle w:val="blk"/>
          <w:sz w:val="28"/>
          <w:szCs w:val="28"/>
        </w:rPr>
        <w:t>формах</w:t>
      </w:r>
      <w:proofErr w:type="gramEnd"/>
      <w:r w:rsidRPr="00262211">
        <w:rPr>
          <w:rStyle w:val="blk"/>
          <w:sz w:val="28"/>
          <w:szCs w:val="28"/>
        </w:rPr>
        <w:t>;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bookmarkStart w:id="0" w:name="dst120"/>
      <w:bookmarkEnd w:id="0"/>
      <w:r w:rsidRPr="00262211">
        <w:rPr>
          <w:rStyle w:val="blk"/>
          <w:sz w:val="28"/>
          <w:szCs w:val="28"/>
        </w:rPr>
        <w:t xml:space="preserve">   отказывает в удовлетворении жалобы.</w:t>
      </w:r>
    </w:p>
    <w:p w:rsid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9932AE" w:rsidRDefault="009932AE" w:rsidP="000F7890">
      <w:pPr>
        <w:jc w:val="center"/>
        <w:rPr>
          <w:sz w:val="28"/>
          <w:szCs w:val="28"/>
        </w:rPr>
      </w:pPr>
    </w:p>
    <w:p w:rsidR="000F7890" w:rsidRDefault="007D3F17" w:rsidP="000F7890">
      <w:pPr>
        <w:jc w:val="center"/>
        <w:rPr>
          <w:sz w:val="28"/>
          <w:szCs w:val="28"/>
        </w:rPr>
      </w:pPr>
      <w:r>
        <w:rPr>
          <w:sz w:val="28"/>
          <w:szCs w:val="28"/>
        </w:rPr>
        <w:t>5.8</w:t>
      </w:r>
      <w:r w:rsidR="000F7890" w:rsidRPr="000836CF">
        <w:rPr>
          <w:sz w:val="28"/>
          <w:szCs w:val="28"/>
        </w:rPr>
        <w:t>.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Способы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информирования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заявителей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о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порядке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подачи</w:t>
      </w:r>
      <w:r w:rsidR="000F7890"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7D3F17" w:rsidRDefault="007D3F17" w:rsidP="007D3F17">
      <w:pPr>
        <w:ind w:firstLine="709"/>
        <w:rPr>
          <w:sz w:val="28"/>
          <w:szCs w:val="28"/>
        </w:rPr>
      </w:pPr>
    </w:p>
    <w:p w:rsidR="000F7890" w:rsidRPr="000836CF" w:rsidRDefault="007D3F17" w:rsidP="007D3F17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5.9</w:t>
      </w:r>
      <w:r w:rsidR="000F7890" w:rsidRPr="000836CF">
        <w:rPr>
          <w:sz w:val="28"/>
          <w:szCs w:val="28"/>
        </w:rPr>
        <w:t>.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Перечень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нормативных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правовых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актов,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регулирующих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порядок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досудебного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(внесудебного)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обжалования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решений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и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действий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(бездействия)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министерства,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т</w:t>
      </w:r>
      <w:bookmarkStart w:id="1" w:name="_GoBack"/>
      <w:bookmarkEnd w:id="1"/>
      <w:r w:rsidR="000F7890" w:rsidRPr="000836CF">
        <w:rPr>
          <w:kern w:val="2"/>
          <w:sz w:val="28"/>
          <w:szCs w:val="28"/>
        </w:rPr>
        <w:t>акже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 </w:t>
      </w:r>
      <w:r w:rsidR="000F7890" w:rsidRPr="000836CF">
        <w:rPr>
          <w:kern w:val="2"/>
          <w:sz w:val="28"/>
          <w:szCs w:val="28"/>
        </w:rPr>
        <w:t>должностных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лиц</w:t>
      </w:r>
    </w:p>
    <w:p w:rsidR="000F7890" w:rsidRPr="000836CF" w:rsidRDefault="000F7890" w:rsidP="000F7890">
      <w:pPr>
        <w:ind w:firstLine="709"/>
        <w:jc w:val="center"/>
        <w:rPr>
          <w:kern w:val="2"/>
          <w:sz w:val="28"/>
          <w:szCs w:val="28"/>
        </w:rPr>
      </w:pPr>
    </w:p>
    <w:p w:rsidR="000F7890" w:rsidRPr="000836CF" w:rsidRDefault="000F7890" w:rsidP="000F789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0F7890" w:rsidRPr="00262211" w:rsidRDefault="000F7890" w:rsidP="000F7890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7D3F17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262211" w:rsidRPr="00262211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основания для принятия решения по жалобе;</w:t>
      </w:r>
    </w:p>
    <w:p w:rsidR="00262211" w:rsidRPr="00262211" w:rsidRDefault="00262211" w:rsidP="00262211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принятое по жалобе решение;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 порядке обжалования принятого по жалобе решения.</w:t>
      </w:r>
    </w:p>
    <w:p w:rsidR="00262211" w:rsidRPr="00262211" w:rsidRDefault="00262211" w:rsidP="00262211">
      <w:pPr>
        <w:pStyle w:val="20"/>
        <w:widowControl w:val="0"/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22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221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262211" w:rsidRPr="00262211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262211" w:rsidP="00262211">
      <w:pPr>
        <w:rPr>
          <w:sz w:val="28"/>
          <w:szCs w:val="28"/>
        </w:rPr>
      </w:pPr>
      <w:r w:rsidRPr="00262211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262211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9932AE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181B35" w:rsidRPr="00230B04" w:rsidRDefault="009932AE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4198">
        <w:rPr>
          <w:bCs/>
          <w:color w:val="000000"/>
          <w:sz w:val="28"/>
          <w:szCs w:val="28"/>
        </w:rPr>
        <w:t xml:space="preserve">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137C83" w:rsidRDefault="00137C83" w:rsidP="00181B35">
      <w:pPr>
        <w:jc w:val="both"/>
        <w:rPr>
          <w:sz w:val="28"/>
          <w:szCs w:val="28"/>
        </w:rPr>
      </w:pPr>
    </w:p>
    <w:p w:rsidR="00137C83" w:rsidRDefault="00137C8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7890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37C83"/>
    <w:rsid w:val="00141BB5"/>
    <w:rsid w:val="00141D92"/>
    <w:rsid w:val="001572B4"/>
    <w:rsid w:val="00161E6F"/>
    <w:rsid w:val="0016254A"/>
    <w:rsid w:val="0016672A"/>
    <w:rsid w:val="00173CA7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41F3A"/>
    <w:rsid w:val="00252CFF"/>
    <w:rsid w:val="00254335"/>
    <w:rsid w:val="00262211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97DE2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43C67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09BA"/>
    <w:rsid w:val="0078381E"/>
    <w:rsid w:val="00792304"/>
    <w:rsid w:val="007933B2"/>
    <w:rsid w:val="007D0E21"/>
    <w:rsid w:val="007D3F17"/>
    <w:rsid w:val="007D49E0"/>
    <w:rsid w:val="007D643A"/>
    <w:rsid w:val="007D7331"/>
    <w:rsid w:val="007F5278"/>
    <w:rsid w:val="008019E2"/>
    <w:rsid w:val="00820D0F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932AE"/>
    <w:rsid w:val="00997CD4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C7A2A"/>
    <w:rsid w:val="00AD45DC"/>
    <w:rsid w:val="00AE23E3"/>
    <w:rsid w:val="00AF2347"/>
    <w:rsid w:val="00AF3C20"/>
    <w:rsid w:val="00B11518"/>
    <w:rsid w:val="00B13E70"/>
    <w:rsid w:val="00B30D2D"/>
    <w:rsid w:val="00B34D43"/>
    <w:rsid w:val="00B4581F"/>
    <w:rsid w:val="00B52966"/>
    <w:rsid w:val="00B55C4D"/>
    <w:rsid w:val="00B640B1"/>
    <w:rsid w:val="00B70025"/>
    <w:rsid w:val="00B929AD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26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10185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11430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2019-02-14T13:50:00Z</cp:lastPrinted>
  <dcterms:created xsi:type="dcterms:W3CDTF">2019-02-19T11:51:00Z</dcterms:created>
  <dcterms:modified xsi:type="dcterms:W3CDTF">2019-03-04T07:20:00Z</dcterms:modified>
</cp:coreProperties>
</file>