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B" w:rsidRPr="003101BA" w:rsidRDefault="00DF236B" w:rsidP="00DF236B">
      <w:pPr>
        <w:pStyle w:val="Style1"/>
        <w:widowControl/>
        <w:spacing w:before="67"/>
        <w:jc w:val="center"/>
        <w:rPr>
          <w:rStyle w:val="FontStyle11"/>
          <w:b/>
          <w:sz w:val="32"/>
          <w:szCs w:val="32"/>
        </w:rPr>
      </w:pPr>
      <w:r w:rsidRPr="003101BA">
        <w:rPr>
          <w:rStyle w:val="FontStyle11"/>
          <w:b/>
          <w:sz w:val="32"/>
          <w:szCs w:val="32"/>
        </w:rPr>
        <w:t>Доклад</w:t>
      </w:r>
    </w:p>
    <w:p w:rsidR="00974381" w:rsidRPr="003101BA" w:rsidRDefault="001A3B6F" w:rsidP="00DF236B">
      <w:pPr>
        <w:pStyle w:val="Style1"/>
        <w:widowControl/>
        <w:spacing w:before="67"/>
        <w:jc w:val="center"/>
        <w:rPr>
          <w:rStyle w:val="FontStyle11"/>
          <w:b/>
          <w:sz w:val="32"/>
          <w:szCs w:val="32"/>
        </w:rPr>
      </w:pPr>
      <w:r w:rsidRPr="003101BA">
        <w:rPr>
          <w:rStyle w:val="FontStyle11"/>
          <w:b/>
          <w:sz w:val="32"/>
          <w:szCs w:val="32"/>
        </w:rPr>
        <w:t xml:space="preserve"> об исполнении </w:t>
      </w:r>
      <w:proofErr w:type="gramStart"/>
      <w:r w:rsidRPr="003101BA">
        <w:rPr>
          <w:rStyle w:val="FontStyle11"/>
          <w:b/>
          <w:sz w:val="32"/>
          <w:szCs w:val="32"/>
        </w:rPr>
        <w:t xml:space="preserve">Плана противодействия коррупции </w:t>
      </w:r>
      <w:r w:rsidR="00DF236B" w:rsidRPr="003101BA">
        <w:rPr>
          <w:rStyle w:val="FontStyle11"/>
          <w:b/>
          <w:sz w:val="32"/>
          <w:szCs w:val="32"/>
        </w:rPr>
        <w:t>Администрации Краснооктябрьского сельского поселения</w:t>
      </w:r>
      <w:proofErr w:type="gramEnd"/>
      <w:r w:rsidR="00DF236B" w:rsidRPr="003101BA">
        <w:rPr>
          <w:rStyle w:val="FontStyle11"/>
          <w:b/>
          <w:sz w:val="32"/>
          <w:szCs w:val="32"/>
        </w:rPr>
        <w:t xml:space="preserve"> </w:t>
      </w:r>
      <w:r w:rsidRPr="003101BA">
        <w:rPr>
          <w:rStyle w:val="FontStyle11"/>
          <w:b/>
          <w:sz w:val="32"/>
          <w:szCs w:val="32"/>
        </w:rPr>
        <w:t xml:space="preserve"> на 201</w:t>
      </w:r>
      <w:r w:rsidR="00DF236B" w:rsidRPr="003101BA">
        <w:rPr>
          <w:rStyle w:val="FontStyle11"/>
          <w:b/>
          <w:sz w:val="32"/>
          <w:szCs w:val="32"/>
        </w:rPr>
        <w:t>8</w:t>
      </w:r>
      <w:r w:rsidRPr="003101BA">
        <w:rPr>
          <w:rStyle w:val="FontStyle11"/>
          <w:b/>
          <w:sz w:val="32"/>
          <w:szCs w:val="32"/>
        </w:rPr>
        <w:t xml:space="preserve"> - 201</w:t>
      </w:r>
      <w:r w:rsidR="00DF236B" w:rsidRPr="003101BA">
        <w:rPr>
          <w:rStyle w:val="FontStyle11"/>
          <w:b/>
          <w:sz w:val="32"/>
          <w:szCs w:val="32"/>
        </w:rPr>
        <w:t>9</w:t>
      </w:r>
      <w:r w:rsidRPr="003101BA">
        <w:rPr>
          <w:rStyle w:val="FontStyle11"/>
          <w:b/>
          <w:sz w:val="32"/>
          <w:szCs w:val="32"/>
        </w:rPr>
        <w:t xml:space="preserve"> годы</w:t>
      </w:r>
    </w:p>
    <w:p w:rsidR="00974381" w:rsidRDefault="00974381" w:rsidP="007E1CF1">
      <w:pPr>
        <w:pStyle w:val="Style2"/>
        <w:widowControl/>
        <w:spacing w:line="240" w:lineRule="auto"/>
        <w:rPr>
          <w:sz w:val="28"/>
          <w:szCs w:val="28"/>
        </w:rPr>
      </w:pPr>
    </w:p>
    <w:p w:rsidR="00CC154D" w:rsidRPr="007E1CF1" w:rsidRDefault="00CC154D" w:rsidP="00CC154D">
      <w:pPr>
        <w:pStyle w:val="Style2"/>
        <w:widowControl/>
        <w:spacing w:before="43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Pr="007E1CF1">
        <w:rPr>
          <w:rStyle w:val="FontStyle11"/>
          <w:sz w:val="28"/>
          <w:szCs w:val="28"/>
        </w:rPr>
        <w:t xml:space="preserve">лан противодействия коррупции </w:t>
      </w:r>
      <w:r w:rsidRPr="009C56FB">
        <w:rPr>
          <w:sz w:val="28"/>
          <w:szCs w:val="28"/>
        </w:rPr>
        <w:t>Администрации Краснооктябрьского сельского поселения  на 2018-2019 годы</w:t>
      </w:r>
      <w:r w:rsidRPr="009C56FB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утвержден</w:t>
      </w:r>
      <w:r w:rsidRPr="007E1CF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Постановлением </w:t>
      </w:r>
      <w:r w:rsidRPr="00CC154D">
        <w:rPr>
          <w:sz w:val="28"/>
          <w:szCs w:val="28"/>
        </w:rPr>
        <w:t xml:space="preserve">Администрации Краснооктябрьского сельского поселения  </w:t>
      </w:r>
      <w:r>
        <w:rPr>
          <w:rStyle w:val="FontStyle11"/>
          <w:sz w:val="28"/>
          <w:szCs w:val="28"/>
        </w:rPr>
        <w:t>от 12.12.2017 №105.</w:t>
      </w:r>
    </w:p>
    <w:p w:rsidR="00974381" w:rsidRDefault="001A3B6F" w:rsidP="007E1CF1">
      <w:pPr>
        <w:pStyle w:val="Style2"/>
        <w:widowControl/>
        <w:spacing w:before="43" w:line="240" w:lineRule="auto"/>
        <w:rPr>
          <w:rStyle w:val="FontStyle11"/>
          <w:sz w:val="28"/>
          <w:szCs w:val="28"/>
        </w:rPr>
      </w:pPr>
      <w:r w:rsidRPr="007E1CF1">
        <w:rPr>
          <w:rStyle w:val="FontStyle11"/>
          <w:sz w:val="28"/>
          <w:szCs w:val="28"/>
        </w:rPr>
        <w:t xml:space="preserve">Во исполнение </w:t>
      </w:r>
      <w:proofErr w:type="gramStart"/>
      <w:r w:rsidRPr="007E1CF1">
        <w:rPr>
          <w:rStyle w:val="FontStyle11"/>
          <w:sz w:val="28"/>
          <w:szCs w:val="28"/>
        </w:rPr>
        <w:t xml:space="preserve">плана противодействия коррупции </w:t>
      </w:r>
      <w:r w:rsidR="009C56FB" w:rsidRPr="009C56FB">
        <w:rPr>
          <w:sz w:val="28"/>
          <w:szCs w:val="28"/>
        </w:rPr>
        <w:t>Администрации Краснооктябрьского сельского поселения</w:t>
      </w:r>
      <w:proofErr w:type="gramEnd"/>
      <w:r w:rsidR="009C56FB" w:rsidRPr="009C56FB">
        <w:rPr>
          <w:sz w:val="28"/>
          <w:szCs w:val="28"/>
        </w:rPr>
        <w:t xml:space="preserve">  </w:t>
      </w:r>
      <w:r w:rsidRPr="007E1CF1">
        <w:rPr>
          <w:rStyle w:val="FontStyle11"/>
          <w:sz w:val="28"/>
          <w:szCs w:val="28"/>
        </w:rPr>
        <w:t xml:space="preserve">за </w:t>
      </w:r>
      <w:r w:rsidR="00C01DDF" w:rsidRPr="007E1CF1">
        <w:rPr>
          <w:rStyle w:val="FontStyle11"/>
          <w:sz w:val="28"/>
          <w:szCs w:val="28"/>
        </w:rPr>
        <w:t>201</w:t>
      </w:r>
      <w:r w:rsidR="009C56FB">
        <w:rPr>
          <w:rStyle w:val="FontStyle11"/>
          <w:sz w:val="28"/>
          <w:szCs w:val="28"/>
        </w:rPr>
        <w:t>8</w:t>
      </w:r>
      <w:r w:rsidRPr="007E1CF1">
        <w:rPr>
          <w:rStyle w:val="FontStyle11"/>
          <w:sz w:val="28"/>
          <w:szCs w:val="28"/>
        </w:rPr>
        <w:t xml:space="preserve"> год</w:t>
      </w:r>
      <w:r w:rsidR="009C56FB" w:rsidRPr="009C56FB">
        <w:rPr>
          <w:sz w:val="28"/>
          <w:szCs w:val="28"/>
        </w:rPr>
        <w:t xml:space="preserve">  </w:t>
      </w:r>
      <w:r w:rsidRPr="007E1CF1">
        <w:rPr>
          <w:rStyle w:val="FontStyle11"/>
          <w:sz w:val="28"/>
          <w:szCs w:val="28"/>
        </w:rPr>
        <w:t>осуществлены следующие мероприятия:</w:t>
      </w:r>
    </w:p>
    <w:p w:rsidR="00DF70EB" w:rsidRPr="00DF70EB" w:rsidRDefault="00A7523E" w:rsidP="00DF70EB">
      <w:pPr>
        <w:pStyle w:val="Style2"/>
        <w:widowControl/>
        <w:spacing w:before="43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70EB" w:rsidRPr="00DF70EB">
        <w:rPr>
          <w:sz w:val="28"/>
          <w:szCs w:val="28"/>
        </w:rPr>
        <w:t>В соответствии с подпунктом «б» пункта 3 Национального плана противодействия коррупции на 2018-2020г.г., Утвержденного Указом Президента Российской Федерации от 29.06.2018 г №378 в сентябре 2018 года  внесены дополнения в  План  противодействия коррупции  в муниципальном образовании «</w:t>
      </w:r>
      <w:proofErr w:type="spellStart"/>
      <w:r w:rsidR="00DF70EB" w:rsidRPr="00DF70EB">
        <w:rPr>
          <w:sz w:val="28"/>
          <w:szCs w:val="28"/>
        </w:rPr>
        <w:t>Краснооктябрьское</w:t>
      </w:r>
      <w:proofErr w:type="spellEnd"/>
      <w:r w:rsidR="00DF70EB" w:rsidRPr="00DF70EB">
        <w:rPr>
          <w:sz w:val="28"/>
          <w:szCs w:val="28"/>
        </w:rPr>
        <w:t xml:space="preserve"> сельское поселение».</w:t>
      </w:r>
    </w:p>
    <w:p w:rsidR="00CC154D" w:rsidRDefault="00A7523E" w:rsidP="006B6DD6">
      <w:pPr>
        <w:jc w:val="both"/>
        <w:outlineLvl w:val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</w:t>
      </w:r>
      <w:r w:rsidR="004930EA">
        <w:rPr>
          <w:rStyle w:val="FontStyle11"/>
          <w:sz w:val="28"/>
          <w:szCs w:val="28"/>
        </w:rPr>
        <w:t>Приведено в соответствие с Областным законодательством Положение о</w:t>
      </w:r>
      <w:r w:rsidR="004930EA">
        <w:rPr>
          <w:bCs/>
          <w:color w:val="000000"/>
          <w:sz w:val="28"/>
          <w:szCs w:val="28"/>
        </w:rPr>
        <w:t xml:space="preserve"> комиссии</w:t>
      </w:r>
      <w:r w:rsidR="004930EA" w:rsidRPr="00B32B2C">
        <w:rPr>
          <w:bCs/>
          <w:color w:val="000000"/>
          <w:sz w:val="28"/>
          <w:szCs w:val="28"/>
        </w:rPr>
        <w:t xml:space="preserve"> по соблюдению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 w:rsidRPr="00B32B2C">
        <w:rPr>
          <w:bCs/>
          <w:color w:val="000000"/>
          <w:sz w:val="28"/>
          <w:szCs w:val="28"/>
        </w:rPr>
        <w:t>требований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 w:rsidRPr="00B32B2C">
        <w:rPr>
          <w:bCs/>
          <w:color w:val="000000"/>
          <w:sz w:val="28"/>
          <w:szCs w:val="28"/>
        </w:rPr>
        <w:t>к служебному поведению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 w:rsidRPr="00B32B2C">
        <w:rPr>
          <w:bCs/>
          <w:color w:val="000000"/>
          <w:sz w:val="28"/>
          <w:szCs w:val="28"/>
        </w:rPr>
        <w:t>муниципальных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 w:rsidRPr="00B32B2C">
        <w:rPr>
          <w:bCs/>
          <w:color w:val="000000"/>
          <w:sz w:val="28"/>
          <w:szCs w:val="28"/>
        </w:rPr>
        <w:t>служащих</w:t>
      </w:r>
      <w:r w:rsidR="004930EA">
        <w:rPr>
          <w:bCs/>
          <w:color w:val="000000"/>
          <w:sz w:val="28"/>
          <w:szCs w:val="28"/>
        </w:rPr>
        <w:t>, проходящих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>
        <w:rPr>
          <w:bCs/>
          <w:color w:val="000000"/>
          <w:sz w:val="28"/>
          <w:szCs w:val="28"/>
        </w:rPr>
        <w:t>муниципальную службу в Администрации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>
        <w:rPr>
          <w:bCs/>
          <w:color w:val="000000"/>
          <w:sz w:val="28"/>
          <w:szCs w:val="28"/>
        </w:rPr>
        <w:t>Краснооктябрьского сельского поселения,</w:t>
      </w:r>
      <w:r w:rsidR="004930EA" w:rsidRPr="00B32B2C">
        <w:rPr>
          <w:bCs/>
          <w:color w:val="000000"/>
          <w:sz w:val="28"/>
          <w:szCs w:val="28"/>
        </w:rPr>
        <w:t xml:space="preserve"> и</w:t>
      </w:r>
      <w:r w:rsidR="004930EA">
        <w:rPr>
          <w:bCs/>
          <w:color w:val="000000"/>
          <w:sz w:val="28"/>
          <w:szCs w:val="28"/>
        </w:rPr>
        <w:t xml:space="preserve"> у</w:t>
      </w:r>
      <w:r w:rsidR="004930EA" w:rsidRPr="00B32B2C">
        <w:rPr>
          <w:bCs/>
          <w:color w:val="000000"/>
          <w:sz w:val="28"/>
          <w:szCs w:val="28"/>
        </w:rPr>
        <w:t>регулированию</w:t>
      </w:r>
      <w:r w:rsidR="004930EA">
        <w:rPr>
          <w:bCs/>
          <w:color w:val="000000"/>
          <w:sz w:val="28"/>
          <w:szCs w:val="28"/>
        </w:rPr>
        <w:t xml:space="preserve"> </w:t>
      </w:r>
      <w:r w:rsidR="004930EA" w:rsidRPr="00B32B2C">
        <w:rPr>
          <w:bCs/>
          <w:color w:val="000000"/>
          <w:sz w:val="28"/>
          <w:szCs w:val="28"/>
        </w:rPr>
        <w:t>конфликта интересов</w:t>
      </w:r>
      <w:proofErr w:type="gramStart"/>
      <w:r w:rsidR="004930EA">
        <w:rPr>
          <w:bCs/>
          <w:color w:val="000000"/>
          <w:sz w:val="28"/>
          <w:szCs w:val="28"/>
        </w:rPr>
        <w:t>.(</w:t>
      </w:r>
      <w:proofErr w:type="gramEnd"/>
      <w:r w:rsidR="004930EA">
        <w:rPr>
          <w:bCs/>
          <w:color w:val="000000"/>
          <w:sz w:val="28"/>
          <w:szCs w:val="28"/>
        </w:rPr>
        <w:t>Постановление от 29.12.2017 №136)</w:t>
      </w:r>
    </w:p>
    <w:p w:rsidR="00C01DDF" w:rsidRDefault="00A7523E" w:rsidP="007E1CF1">
      <w:pPr>
        <w:pStyle w:val="Style3"/>
        <w:widowControl/>
        <w:tabs>
          <w:tab w:val="left" w:pos="993"/>
        </w:tabs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ab/>
      </w:r>
      <w:proofErr w:type="gramStart"/>
      <w:r w:rsidR="004D069A" w:rsidRPr="001A3B6F">
        <w:rPr>
          <w:rStyle w:val="FontStyle11"/>
          <w:sz w:val="28"/>
          <w:szCs w:val="28"/>
        </w:rPr>
        <w:t xml:space="preserve">За отчетный период проведено </w:t>
      </w:r>
      <w:r w:rsidR="009C56FB">
        <w:rPr>
          <w:rStyle w:val="FontStyle11"/>
          <w:sz w:val="28"/>
          <w:szCs w:val="28"/>
        </w:rPr>
        <w:t>2</w:t>
      </w:r>
      <w:r w:rsidR="004D069A" w:rsidRPr="001A3B6F">
        <w:rPr>
          <w:rStyle w:val="FontStyle11"/>
          <w:sz w:val="28"/>
          <w:szCs w:val="28"/>
        </w:rPr>
        <w:t xml:space="preserve"> заседани</w:t>
      </w:r>
      <w:r w:rsidR="004D069A">
        <w:rPr>
          <w:rStyle w:val="FontStyle11"/>
          <w:sz w:val="28"/>
          <w:szCs w:val="28"/>
        </w:rPr>
        <w:t>я</w:t>
      </w:r>
      <w:r w:rsidR="004D069A" w:rsidRPr="001A3B6F">
        <w:rPr>
          <w:rStyle w:val="FontStyle11"/>
          <w:sz w:val="28"/>
          <w:szCs w:val="28"/>
        </w:rPr>
        <w:t xml:space="preserve"> Комиссии по</w:t>
      </w:r>
      <w:r w:rsidR="004D069A">
        <w:rPr>
          <w:rStyle w:val="FontStyle11"/>
          <w:sz w:val="28"/>
          <w:szCs w:val="28"/>
        </w:rPr>
        <w:t xml:space="preserve"> </w:t>
      </w:r>
      <w:r w:rsidR="004D069A" w:rsidRPr="001A3B6F">
        <w:rPr>
          <w:rStyle w:val="FontStyle11"/>
          <w:sz w:val="28"/>
          <w:szCs w:val="28"/>
        </w:rPr>
        <w:t>соблюдению требований к служебному поведению</w:t>
      </w:r>
      <w:r w:rsidR="009C56FB">
        <w:rPr>
          <w:rStyle w:val="FontStyle11"/>
          <w:sz w:val="28"/>
          <w:szCs w:val="28"/>
        </w:rPr>
        <w:t xml:space="preserve"> муниципальных служащих</w:t>
      </w:r>
      <w:r w:rsidR="004D069A" w:rsidRPr="001A3B6F">
        <w:rPr>
          <w:rStyle w:val="FontStyle11"/>
          <w:sz w:val="28"/>
          <w:szCs w:val="28"/>
        </w:rPr>
        <w:t xml:space="preserve"> </w:t>
      </w:r>
      <w:r w:rsidR="009C56FB" w:rsidRPr="009C56FB">
        <w:rPr>
          <w:sz w:val="28"/>
          <w:szCs w:val="28"/>
        </w:rPr>
        <w:t>Администрации Краснооктябрьского сельского поселения</w:t>
      </w:r>
      <w:r w:rsidR="004D069A" w:rsidRPr="001A3B6F">
        <w:rPr>
          <w:rStyle w:val="FontStyle11"/>
          <w:sz w:val="28"/>
          <w:szCs w:val="28"/>
        </w:rPr>
        <w:t xml:space="preserve">, руководителей </w:t>
      </w:r>
      <w:r w:rsidR="009C56FB">
        <w:rPr>
          <w:rStyle w:val="FontStyle11"/>
          <w:sz w:val="28"/>
          <w:szCs w:val="28"/>
        </w:rPr>
        <w:t xml:space="preserve">муниципальных бюджетный учреждений </w:t>
      </w:r>
      <w:r w:rsidR="009C56FB" w:rsidRPr="009C56FB">
        <w:rPr>
          <w:sz w:val="28"/>
          <w:szCs w:val="28"/>
        </w:rPr>
        <w:t xml:space="preserve">Администрации Краснооктябрьского сельского поселения  </w:t>
      </w:r>
      <w:r w:rsidR="004D069A" w:rsidRPr="001A3B6F">
        <w:rPr>
          <w:rStyle w:val="FontStyle11"/>
          <w:sz w:val="28"/>
          <w:szCs w:val="28"/>
        </w:rPr>
        <w:t>и урегулированию конфликта</w:t>
      </w:r>
      <w:r w:rsidR="004D069A">
        <w:rPr>
          <w:rStyle w:val="FontStyle11"/>
          <w:sz w:val="28"/>
          <w:szCs w:val="28"/>
        </w:rPr>
        <w:t xml:space="preserve"> </w:t>
      </w:r>
      <w:r w:rsidR="004D069A" w:rsidRPr="001A3B6F">
        <w:rPr>
          <w:rStyle w:val="FontStyle11"/>
          <w:sz w:val="28"/>
          <w:szCs w:val="28"/>
        </w:rPr>
        <w:t xml:space="preserve">интересов по вопросам о требованиях, предусмотренных </w:t>
      </w:r>
      <w:r w:rsidR="003F2699">
        <w:rPr>
          <w:rStyle w:val="FontStyle11"/>
          <w:sz w:val="28"/>
          <w:szCs w:val="28"/>
        </w:rPr>
        <w:t>статьями 14, 17, 20 и 20.1</w:t>
      </w:r>
      <w:r w:rsidR="003F2699" w:rsidRPr="00235581">
        <w:rPr>
          <w:sz w:val="28"/>
          <w:szCs w:val="28"/>
        </w:rPr>
        <w:t xml:space="preserve"> </w:t>
      </w:r>
      <w:r w:rsidR="004D069A" w:rsidRPr="001A3B6F">
        <w:rPr>
          <w:rStyle w:val="FontStyle11"/>
          <w:sz w:val="28"/>
          <w:szCs w:val="28"/>
        </w:rPr>
        <w:t>Федерального закона от 27.07.2004 № 79-ФЗ «О государственной</w:t>
      </w:r>
      <w:r w:rsidR="004D069A">
        <w:rPr>
          <w:rStyle w:val="FontStyle11"/>
          <w:sz w:val="28"/>
          <w:szCs w:val="28"/>
        </w:rPr>
        <w:t xml:space="preserve"> </w:t>
      </w:r>
      <w:r w:rsidR="004D069A" w:rsidRPr="001A3B6F">
        <w:rPr>
          <w:rStyle w:val="FontStyle11"/>
          <w:sz w:val="28"/>
          <w:szCs w:val="28"/>
        </w:rPr>
        <w:t>гражданской службе Российской Федерации».</w:t>
      </w:r>
      <w:proofErr w:type="gramEnd"/>
      <w:r w:rsidR="004D069A" w:rsidRPr="001A3B6F">
        <w:rPr>
          <w:rStyle w:val="FontStyle11"/>
          <w:sz w:val="28"/>
          <w:szCs w:val="28"/>
        </w:rPr>
        <w:t xml:space="preserve"> </w:t>
      </w:r>
      <w:r w:rsidR="003F2699">
        <w:rPr>
          <w:rStyle w:val="FontStyle11"/>
          <w:sz w:val="28"/>
          <w:szCs w:val="28"/>
        </w:rPr>
        <w:t>П</w:t>
      </w:r>
      <w:r w:rsidR="004D069A" w:rsidRPr="001A3B6F">
        <w:rPr>
          <w:rStyle w:val="FontStyle11"/>
          <w:sz w:val="28"/>
          <w:szCs w:val="28"/>
        </w:rPr>
        <w:t>о</w:t>
      </w:r>
      <w:r w:rsidR="004D069A">
        <w:rPr>
          <w:rStyle w:val="FontStyle11"/>
          <w:sz w:val="28"/>
          <w:szCs w:val="28"/>
        </w:rPr>
        <w:t xml:space="preserve"> </w:t>
      </w:r>
      <w:r w:rsidR="004D069A" w:rsidRPr="001A3B6F">
        <w:rPr>
          <w:rStyle w:val="FontStyle11"/>
          <w:sz w:val="28"/>
          <w:szCs w:val="28"/>
        </w:rPr>
        <w:t xml:space="preserve">результатам проведенных </w:t>
      </w:r>
      <w:proofErr w:type="gramStart"/>
      <w:r w:rsidR="004D069A" w:rsidRPr="001A3B6F">
        <w:rPr>
          <w:rStyle w:val="FontStyle11"/>
          <w:sz w:val="28"/>
          <w:szCs w:val="28"/>
        </w:rPr>
        <w:t xml:space="preserve">заседаний Комиссии </w:t>
      </w:r>
      <w:r w:rsidR="003F2699">
        <w:rPr>
          <w:rStyle w:val="FontStyle11"/>
          <w:sz w:val="28"/>
          <w:szCs w:val="28"/>
        </w:rPr>
        <w:t>случаев применения мер</w:t>
      </w:r>
      <w:r w:rsidR="003F2699" w:rsidRPr="001A3B6F">
        <w:rPr>
          <w:rStyle w:val="FontStyle11"/>
          <w:sz w:val="28"/>
          <w:szCs w:val="28"/>
        </w:rPr>
        <w:t xml:space="preserve"> юридической</w:t>
      </w:r>
      <w:r w:rsidR="003F2699">
        <w:rPr>
          <w:rStyle w:val="FontStyle11"/>
          <w:sz w:val="28"/>
          <w:szCs w:val="28"/>
        </w:rPr>
        <w:t xml:space="preserve"> </w:t>
      </w:r>
      <w:r w:rsidR="003F2699" w:rsidRPr="001A3B6F">
        <w:rPr>
          <w:rStyle w:val="FontStyle11"/>
          <w:sz w:val="28"/>
          <w:szCs w:val="28"/>
        </w:rPr>
        <w:t>ответственности</w:t>
      </w:r>
      <w:proofErr w:type="gramEnd"/>
      <w:r w:rsidR="003F2699" w:rsidRPr="001A3B6F">
        <w:rPr>
          <w:rStyle w:val="FontStyle11"/>
          <w:sz w:val="28"/>
          <w:szCs w:val="28"/>
        </w:rPr>
        <w:t xml:space="preserve"> </w:t>
      </w:r>
      <w:r w:rsidR="004D069A" w:rsidRPr="001A3B6F">
        <w:rPr>
          <w:rStyle w:val="FontStyle11"/>
          <w:sz w:val="28"/>
          <w:szCs w:val="28"/>
        </w:rPr>
        <w:t xml:space="preserve">в отношении </w:t>
      </w:r>
      <w:r w:rsidR="009C56FB">
        <w:rPr>
          <w:rStyle w:val="FontStyle11"/>
          <w:sz w:val="28"/>
          <w:szCs w:val="28"/>
        </w:rPr>
        <w:t>муниципальных</w:t>
      </w:r>
      <w:r w:rsidR="004D069A" w:rsidRPr="001A3B6F">
        <w:rPr>
          <w:rStyle w:val="FontStyle11"/>
          <w:sz w:val="28"/>
          <w:szCs w:val="28"/>
        </w:rPr>
        <w:t xml:space="preserve"> служащих </w:t>
      </w:r>
      <w:r w:rsidR="003F2699">
        <w:rPr>
          <w:rStyle w:val="FontStyle11"/>
          <w:sz w:val="28"/>
          <w:szCs w:val="28"/>
        </w:rPr>
        <w:t>не было</w:t>
      </w:r>
      <w:r w:rsidR="004D069A" w:rsidRPr="001A3B6F">
        <w:rPr>
          <w:rStyle w:val="FontStyle11"/>
          <w:sz w:val="28"/>
          <w:szCs w:val="28"/>
        </w:rPr>
        <w:t>.</w:t>
      </w:r>
    </w:p>
    <w:p w:rsidR="005B3DA5" w:rsidRPr="00B20401" w:rsidRDefault="005D698F" w:rsidP="005B3DA5">
      <w:pPr>
        <w:jc w:val="both"/>
        <w:rPr>
          <w:bCs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3E71D9">
        <w:rPr>
          <w:rStyle w:val="FontStyle11"/>
          <w:sz w:val="28"/>
          <w:szCs w:val="28"/>
        </w:rPr>
        <w:t xml:space="preserve">     </w:t>
      </w:r>
      <w:r w:rsidRPr="007E1CF1">
        <w:rPr>
          <w:rStyle w:val="FontStyle11"/>
          <w:sz w:val="28"/>
          <w:szCs w:val="28"/>
        </w:rPr>
        <w:t xml:space="preserve">Обеспечено размещение на официальном сайте </w:t>
      </w:r>
      <w:r>
        <w:rPr>
          <w:rStyle w:val="FontStyle11"/>
          <w:sz w:val="28"/>
          <w:szCs w:val="28"/>
        </w:rPr>
        <w:t xml:space="preserve">Администрации Краснооктябрьского сельского поселения </w:t>
      </w:r>
      <w:r w:rsidRPr="007E1CF1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и</w:t>
      </w:r>
      <w:r w:rsidRPr="007E1CF1">
        <w:rPr>
          <w:rStyle w:val="FontStyle11"/>
          <w:sz w:val="28"/>
          <w:szCs w:val="28"/>
        </w:rPr>
        <w:t>нформационно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–т</w:t>
      </w:r>
      <w:proofErr w:type="gramEnd"/>
      <w:r w:rsidRPr="007E1CF1">
        <w:rPr>
          <w:rStyle w:val="FontStyle11"/>
          <w:sz w:val="28"/>
          <w:szCs w:val="28"/>
        </w:rPr>
        <w:t xml:space="preserve">елекоммуникационной сети «Интернет» информации об </w:t>
      </w:r>
      <w:r w:rsidR="00EC0545">
        <w:rPr>
          <w:rStyle w:val="FontStyle11"/>
          <w:sz w:val="28"/>
          <w:szCs w:val="28"/>
        </w:rPr>
        <w:t>а</w:t>
      </w:r>
      <w:r w:rsidRPr="007E1CF1">
        <w:rPr>
          <w:rStyle w:val="FontStyle11"/>
          <w:sz w:val="28"/>
          <w:szCs w:val="28"/>
        </w:rPr>
        <w:t>нтикоррупционной деятельности. Постоянно ведется специализированный раздел «Противодействие коррупции», посвященный вопросам противодействия коррупции, с учетом требований, установленных Минтрудом России</w:t>
      </w:r>
      <w:proofErr w:type="gramStart"/>
      <w:r w:rsidRPr="007E1CF1">
        <w:rPr>
          <w:rStyle w:val="FontStyle11"/>
          <w:sz w:val="28"/>
          <w:szCs w:val="28"/>
        </w:rPr>
        <w:t>.</w:t>
      </w:r>
      <w:proofErr w:type="gramEnd"/>
      <w:r w:rsidR="005B3DA5">
        <w:rPr>
          <w:rStyle w:val="FontStyle11"/>
          <w:sz w:val="28"/>
          <w:szCs w:val="28"/>
        </w:rPr>
        <w:t xml:space="preserve"> Н</w:t>
      </w:r>
      <w:r w:rsidR="005B3DA5" w:rsidRPr="00B20401">
        <w:rPr>
          <w:bCs/>
          <w:sz w:val="28"/>
          <w:szCs w:val="28"/>
        </w:rPr>
        <w:t>а информационных стендах, на сайте Администрации Краснооктябрьского сельского поселения размещена информация, направленная на создание в обществе нетерпимости к коррупционному поведению. Граждане и организации имеют возможность беспрепятственного направлять свои обращения о фактах коррупции или о факте склонения к совершению коррупционного правонарушения:</w:t>
      </w:r>
    </w:p>
    <w:p w:rsidR="005B3DA5" w:rsidRPr="00B20401" w:rsidRDefault="005B3DA5" w:rsidP="005B3DA5">
      <w:pPr>
        <w:jc w:val="both"/>
        <w:rPr>
          <w:bCs/>
          <w:sz w:val="28"/>
          <w:szCs w:val="28"/>
        </w:rPr>
      </w:pPr>
      <w:r w:rsidRPr="00B20401">
        <w:rPr>
          <w:bCs/>
          <w:sz w:val="28"/>
          <w:szCs w:val="28"/>
        </w:rPr>
        <w:t>1)</w:t>
      </w:r>
      <w:r w:rsidRPr="00B20401">
        <w:rPr>
          <w:b/>
          <w:bCs/>
          <w:i/>
          <w:sz w:val="28"/>
          <w:szCs w:val="28"/>
        </w:rPr>
        <w:t xml:space="preserve"> </w:t>
      </w:r>
      <w:r w:rsidRPr="00B20401">
        <w:rPr>
          <w:bCs/>
          <w:sz w:val="28"/>
          <w:szCs w:val="28"/>
        </w:rPr>
        <w:t>на официальный сайт Администрации Краснооктябрьского сельского поселения, в разделе "Обратная связь"</w:t>
      </w:r>
      <w:r w:rsidRPr="00B20401">
        <w:rPr>
          <w:b/>
          <w:bCs/>
          <w:i/>
          <w:sz w:val="28"/>
          <w:szCs w:val="28"/>
        </w:rPr>
        <w:t> </w:t>
      </w:r>
    </w:p>
    <w:p w:rsidR="005B3DA5" w:rsidRPr="00B20401" w:rsidRDefault="005B3DA5" w:rsidP="005B3DA5">
      <w:pPr>
        <w:jc w:val="both"/>
        <w:rPr>
          <w:bCs/>
          <w:sz w:val="28"/>
          <w:szCs w:val="28"/>
        </w:rPr>
      </w:pPr>
      <w:r w:rsidRPr="00B20401">
        <w:rPr>
          <w:bCs/>
          <w:sz w:val="28"/>
          <w:szCs w:val="28"/>
        </w:rPr>
        <w:lastRenderedPageBreak/>
        <w:t xml:space="preserve">2) в  Администрацию Краснооктябрьского сельского поселения Главе </w:t>
      </w:r>
      <w:r>
        <w:rPr>
          <w:bCs/>
          <w:sz w:val="28"/>
          <w:szCs w:val="28"/>
        </w:rPr>
        <w:t xml:space="preserve">Администрации </w:t>
      </w:r>
      <w:r w:rsidRPr="00B20401">
        <w:rPr>
          <w:bCs/>
          <w:sz w:val="28"/>
          <w:szCs w:val="28"/>
        </w:rPr>
        <w:t>Краснооктябрьского сельского поселения или специалисту, ответственному за работу по профилактике коррупционных и иных правонарушений.</w:t>
      </w:r>
    </w:p>
    <w:p w:rsidR="00974381" w:rsidRPr="007E1CF1" w:rsidRDefault="001A3B6F" w:rsidP="007E1CF1">
      <w:pPr>
        <w:pStyle w:val="Style3"/>
        <w:widowControl/>
        <w:tabs>
          <w:tab w:val="left" w:pos="993"/>
        </w:tabs>
        <w:spacing w:line="240" w:lineRule="auto"/>
        <w:ind w:firstLine="710"/>
        <w:rPr>
          <w:rStyle w:val="FontStyle11"/>
          <w:sz w:val="28"/>
          <w:szCs w:val="28"/>
        </w:rPr>
      </w:pPr>
      <w:r w:rsidRPr="007E1CF1">
        <w:rPr>
          <w:rStyle w:val="FontStyle11"/>
          <w:sz w:val="28"/>
          <w:szCs w:val="28"/>
        </w:rPr>
        <w:t>Обеспечено усиление работы</w:t>
      </w:r>
      <w:r w:rsidR="009C56FB">
        <w:rPr>
          <w:rStyle w:val="FontStyle11"/>
          <w:sz w:val="28"/>
          <w:szCs w:val="28"/>
        </w:rPr>
        <w:t xml:space="preserve"> специалиста ответственного за работу</w:t>
      </w:r>
      <w:r w:rsidRPr="007E1CF1">
        <w:rPr>
          <w:rStyle w:val="FontStyle11"/>
          <w:sz w:val="28"/>
          <w:szCs w:val="28"/>
        </w:rPr>
        <w:t>, с целью повышения эффективности</w:t>
      </w:r>
      <w:r w:rsidR="00C81FD7" w:rsidRPr="007E1CF1">
        <w:rPr>
          <w:rStyle w:val="FontStyle11"/>
          <w:sz w:val="28"/>
          <w:szCs w:val="28"/>
        </w:rPr>
        <w:t xml:space="preserve"> </w:t>
      </w:r>
      <w:r w:rsidRPr="007E1CF1">
        <w:rPr>
          <w:rStyle w:val="FontStyle11"/>
          <w:sz w:val="28"/>
          <w:szCs w:val="28"/>
        </w:rPr>
        <w:t>деятельности Федерального казначейства по противодействию</w:t>
      </w:r>
      <w:r w:rsidR="005F16A7">
        <w:rPr>
          <w:rStyle w:val="FontStyle11"/>
          <w:sz w:val="28"/>
          <w:szCs w:val="28"/>
        </w:rPr>
        <w:t xml:space="preserve"> коррупции </w:t>
      </w:r>
      <w:r w:rsidRPr="007E1CF1">
        <w:rPr>
          <w:rStyle w:val="FontStyle11"/>
          <w:sz w:val="28"/>
          <w:szCs w:val="28"/>
        </w:rPr>
        <w:t>в целом.</w:t>
      </w:r>
    </w:p>
    <w:p w:rsidR="00974381" w:rsidRPr="007E1CF1" w:rsidRDefault="00A947B7" w:rsidP="00A947B7">
      <w:pPr>
        <w:pStyle w:val="Style3"/>
        <w:widowControl/>
        <w:tabs>
          <w:tab w:val="left" w:pos="989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</w:t>
      </w:r>
      <w:r w:rsidR="001A3B6F" w:rsidRPr="007E1CF1">
        <w:rPr>
          <w:rStyle w:val="FontStyle11"/>
          <w:sz w:val="28"/>
          <w:szCs w:val="28"/>
        </w:rPr>
        <w:t xml:space="preserve">Контроль за исполнением </w:t>
      </w:r>
      <w:r>
        <w:rPr>
          <w:rStyle w:val="FontStyle11"/>
          <w:sz w:val="28"/>
          <w:szCs w:val="28"/>
        </w:rPr>
        <w:t xml:space="preserve">муниципальными </w:t>
      </w:r>
      <w:r w:rsidR="001A3B6F" w:rsidRPr="007E1CF1">
        <w:rPr>
          <w:rStyle w:val="FontStyle11"/>
          <w:sz w:val="28"/>
          <w:szCs w:val="28"/>
        </w:rPr>
        <w:t>служащими обязанности по уведомлению представителя нанимателя о выполнении иной оплачиваемой работы осуществляется постоянно</w:t>
      </w:r>
      <w:proofErr w:type="gramStart"/>
      <w:r>
        <w:rPr>
          <w:rStyle w:val="FontStyle11"/>
          <w:sz w:val="28"/>
          <w:szCs w:val="28"/>
        </w:rPr>
        <w:t>.</w:t>
      </w:r>
      <w:proofErr w:type="gramEnd"/>
      <w:r>
        <w:rPr>
          <w:rStyle w:val="FontStyle11"/>
          <w:sz w:val="28"/>
          <w:szCs w:val="28"/>
        </w:rPr>
        <w:t xml:space="preserve"> За 2018 год </w:t>
      </w:r>
      <w:r w:rsidR="001A3B6F" w:rsidRPr="007E1CF1">
        <w:rPr>
          <w:rStyle w:val="FontStyle11"/>
          <w:sz w:val="28"/>
          <w:szCs w:val="28"/>
        </w:rPr>
        <w:t xml:space="preserve"> уведомлений</w:t>
      </w:r>
      <w:r>
        <w:rPr>
          <w:rStyle w:val="FontStyle11"/>
          <w:sz w:val="28"/>
          <w:szCs w:val="28"/>
        </w:rPr>
        <w:t xml:space="preserve"> не поступало</w:t>
      </w:r>
      <w:r w:rsidR="001A3B6F" w:rsidRPr="007E1CF1">
        <w:rPr>
          <w:rStyle w:val="FontStyle11"/>
          <w:sz w:val="28"/>
          <w:szCs w:val="28"/>
        </w:rPr>
        <w:t xml:space="preserve">. </w:t>
      </w:r>
    </w:p>
    <w:p w:rsidR="00974381" w:rsidRPr="007E1CF1" w:rsidRDefault="00F67810" w:rsidP="00F67810">
      <w:pPr>
        <w:pStyle w:val="Style3"/>
        <w:widowControl/>
        <w:tabs>
          <w:tab w:val="left" w:pos="989"/>
        </w:tabs>
        <w:spacing w:line="240" w:lineRule="auto"/>
        <w:ind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На постоянной основе ведется работа по</w:t>
      </w:r>
      <w:r w:rsidR="001A3B6F" w:rsidRPr="007E1CF1">
        <w:rPr>
          <w:rStyle w:val="FontStyle11"/>
          <w:sz w:val="28"/>
          <w:szCs w:val="28"/>
        </w:rPr>
        <w:t xml:space="preserve"> оцен</w:t>
      </w:r>
      <w:r>
        <w:rPr>
          <w:rStyle w:val="FontStyle11"/>
          <w:sz w:val="28"/>
          <w:szCs w:val="28"/>
        </w:rPr>
        <w:t>ке</w:t>
      </w:r>
      <w:r w:rsidR="001A3B6F" w:rsidRPr="007E1CF1">
        <w:rPr>
          <w:rStyle w:val="FontStyle11"/>
          <w:sz w:val="28"/>
          <w:szCs w:val="28"/>
        </w:rPr>
        <w:t xml:space="preserve"> коррупционных рисков, возникающих при реализации им своих функций, и внесение уточнений в перечень должностей </w:t>
      </w:r>
      <w:r>
        <w:rPr>
          <w:rStyle w:val="FontStyle11"/>
          <w:sz w:val="28"/>
          <w:szCs w:val="28"/>
        </w:rPr>
        <w:t>муниципальной</w:t>
      </w:r>
      <w:r w:rsidR="001A3B6F" w:rsidRPr="007E1CF1">
        <w:rPr>
          <w:rStyle w:val="FontStyle11"/>
          <w:sz w:val="28"/>
          <w:szCs w:val="28"/>
        </w:rPr>
        <w:t xml:space="preserve"> службы, замещение которых связано с коррупционными рисками, в соответствии с действующим законодательством Российской Федерации по вопросам </w:t>
      </w:r>
      <w:r w:rsidR="00BB509A"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>противодействия</w:t>
      </w:r>
      <w:r w:rsidR="00BB509A"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 xml:space="preserve"> коррупции.</w:t>
      </w:r>
    </w:p>
    <w:p w:rsidR="00974381" w:rsidRPr="007E1CF1" w:rsidRDefault="006C5672" w:rsidP="006C5672">
      <w:pPr>
        <w:pStyle w:val="Style3"/>
        <w:widowControl/>
        <w:tabs>
          <w:tab w:val="left" w:pos="1003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</w:t>
      </w:r>
      <w:r w:rsidR="001A3B6F" w:rsidRPr="007E1CF1">
        <w:rPr>
          <w:rStyle w:val="FontStyle11"/>
          <w:sz w:val="28"/>
          <w:szCs w:val="28"/>
        </w:rPr>
        <w:t xml:space="preserve">остоянно проводится работа по выявлению случаев возникновения конфликта интересов, одной из сторон которого являются лица, замещающие должности </w:t>
      </w:r>
      <w:r>
        <w:rPr>
          <w:rStyle w:val="FontStyle11"/>
          <w:sz w:val="28"/>
          <w:szCs w:val="28"/>
        </w:rPr>
        <w:t xml:space="preserve">муниципальной </w:t>
      </w:r>
      <w:r w:rsidR="001A3B6F" w:rsidRPr="007E1CF1">
        <w:rPr>
          <w:rStyle w:val="FontStyle11"/>
          <w:sz w:val="28"/>
          <w:szCs w:val="28"/>
        </w:rPr>
        <w:t xml:space="preserve"> службы категории «руководители». По результатам указанной </w:t>
      </w:r>
      <w:proofErr w:type="gramStart"/>
      <w:r w:rsidR="001A3B6F" w:rsidRPr="007E1CF1">
        <w:rPr>
          <w:rStyle w:val="FontStyle11"/>
          <w:sz w:val="28"/>
          <w:szCs w:val="28"/>
        </w:rPr>
        <w:t>работы случаев нарушения требований статьи</w:t>
      </w:r>
      <w:proofErr w:type="gramEnd"/>
      <w:r w:rsidR="001A3B6F" w:rsidRPr="007E1CF1">
        <w:rPr>
          <w:rStyle w:val="FontStyle11"/>
          <w:sz w:val="28"/>
          <w:szCs w:val="28"/>
        </w:rPr>
        <w:t xml:space="preserve"> 11 Федерального закона от 25.12.2008 № 273-ФЗ «О противодействии коррупции» выявлено не было.</w:t>
      </w:r>
    </w:p>
    <w:p w:rsidR="00D80A20" w:rsidRPr="00D80A20" w:rsidRDefault="006C5672" w:rsidP="00D80A20">
      <w:pPr>
        <w:rPr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</w:t>
      </w:r>
      <w:r w:rsidR="001A3B6F" w:rsidRPr="007E1CF1">
        <w:rPr>
          <w:rStyle w:val="FontStyle11"/>
          <w:sz w:val="28"/>
          <w:szCs w:val="28"/>
        </w:rPr>
        <w:t xml:space="preserve">В отчетном периоде </w:t>
      </w:r>
      <w:r>
        <w:rPr>
          <w:rStyle w:val="FontStyle11"/>
          <w:sz w:val="28"/>
          <w:szCs w:val="28"/>
        </w:rPr>
        <w:t>Администрацией Краснооктябрьского сельского поселения</w:t>
      </w:r>
      <w:r w:rsidR="001A3B6F" w:rsidRPr="007E1CF1">
        <w:rPr>
          <w:rStyle w:val="FontStyle11"/>
          <w:sz w:val="28"/>
          <w:szCs w:val="28"/>
        </w:rPr>
        <w:t xml:space="preserve"> было организовано доведение до лиц, замещающих должности федеральной государственной службы, положений законодательства Российской Федерации о противодействии коррупции, в том числе об ответственности за его нарушение; о порядке проверки сведений, представляемых </w:t>
      </w:r>
      <w:r w:rsidR="003F16EA">
        <w:rPr>
          <w:rStyle w:val="FontStyle11"/>
          <w:sz w:val="28"/>
          <w:szCs w:val="28"/>
        </w:rPr>
        <w:t>муниципальными служащими</w:t>
      </w:r>
      <w:r w:rsidR="001A3B6F" w:rsidRPr="007E1CF1">
        <w:rPr>
          <w:rStyle w:val="FontStyle11"/>
          <w:sz w:val="28"/>
          <w:szCs w:val="28"/>
        </w:rPr>
        <w:t xml:space="preserve"> в соответствии с законодательством Российской Федерации о противодействии коррупции; об ограничениях, запретах и обязанностях, установленных законодательством Российской Федерации, в целях противодействия коррупции, в том числе касающихся получения подарков;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доверия.</w:t>
      </w:r>
      <w:r w:rsidR="006B6DD6">
        <w:rPr>
          <w:rStyle w:val="FontStyle11"/>
          <w:sz w:val="28"/>
          <w:szCs w:val="28"/>
        </w:rPr>
        <w:t xml:space="preserve"> </w:t>
      </w:r>
      <w:r w:rsidR="00D80A20" w:rsidRPr="00D80A20">
        <w:rPr>
          <w:bCs/>
          <w:sz w:val="28"/>
          <w:szCs w:val="28"/>
        </w:rPr>
        <w:t>П</w:t>
      </w:r>
      <w:r w:rsidR="00D80A20" w:rsidRPr="00D80A20">
        <w:rPr>
          <w:sz w:val="28"/>
          <w:szCs w:val="28"/>
        </w:rPr>
        <w:t>роведена работа по разъяснению положений пункта 9 статьи 14 Федерального закона от 02.03.2007 года №25-ФЗ «О муниципальной службе в Российской Федерации». Данный  вопрос был рассмотрен на заседании комиссии по соблюдению требований к служебному поведению муниципальных служащих и урегулированию конфликта интересов  Администрации Краснооктябрьского сельского поселения 24.05.2018 года (Протокол №2 заседания комиссии).</w:t>
      </w:r>
    </w:p>
    <w:p w:rsidR="00D80A20" w:rsidRPr="008E0854" w:rsidRDefault="00D80A20" w:rsidP="00D80A20">
      <w:pPr>
        <w:rPr>
          <w:b/>
          <w:sz w:val="27"/>
          <w:szCs w:val="27"/>
        </w:rPr>
      </w:pPr>
      <w:r>
        <w:rPr>
          <w:rStyle w:val="FontStyle11"/>
          <w:sz w:val="28"/>
          <w:szCs w:val="28"/>
        </w:rPr>
        <w:t xml:space="preserve">   </w:t>
      </w:r>
      <w:bookmarkStart w:id="0" w:name="_GoBack"/>
      <w:bookmarkEnd w:id="0"/>
      <w:r w:rsidR="006B6DD6">
        <w:rPr>
          <w:rStyle w:val="FontStyle11"/>
          <w:sz w:val="28"/>
          <w:szCs w:val="28"/>
        </w:rPr>
        <w:t>Организована работа по соблюдению муниципальными служащими Кодекса этики и служебного поведения.</w:t>
      </w:r>
      <w:r w:rsidR="00B74E05">
        <w:rPr>
          <w:rStyle w:val="FontStyle11"/>
          <w:sz w:val="28"/>
          <w:szCs w:val="28"/>
        </w:rPr>
        <w:t xml:space="preserve"> </w:t>
      </w:r>
      <w:r w:rsidR="00B74E05" w:rsidRPr="00B74E05">
        <w:rPr>
          <w:bCs/>
          <w:sz w:val="28"/>
          <w:szCs w:val="28"/>
        </w:rPr>
        <w:t xml:space="preserve">В 2018 году утвержден антикоррупционный стандарт поведения муниципального служащего в сфере служебного поведения. </w:t>
      </w:r>
    </w:p>
    <w:p w:rsidR="00B74E05" w:rsidRDefault="00B74E05" w:rsidP="00B74E05">
      <w:pPr>
        <w:jc w:val="both"/>
        <w:rPr>
          <w:bCs/>
          <w:sz w:val="28"/>
          <w:szCs w:val="28"/>
        </w:rPr>
      </w:pPr>
    </w:p>
    <w:p w:rsidR="00B74E05" w:rsidRPr="00913CF6" w:rsidRDefault="00B74E05" w:rsidP="00B74E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13CF6">
        <w:rPr>
          <w:bCs/>
          <w:sz w:val="28"/>
          <w:szCs w:val="28"/>
        </w:rPr>
        <w:t xml:space="preserve">Утверждена организация работы по проведению  проверок сведений о </w:t>
      </w:r>
    </w:p>
    <w:p w:rsidR="00B74E05" w:rsidRPr="00B74E05" w:rsidRDefault="00B74E05" w:rsidP="00B74E05">
      <w:pPr>
        <w:jc w:val="both"/>
        <w:rPr>
          <w:bCs/>
          <w:sz w:val="28"/>
          <w:szCs w:val="28"/>
        </w:rPr>
      </w:pPr>
      <w:proofErr w:type="gramStart"/>
      <w:r w:rsidRPr="00913CF6">
        <w:rPr>
          <w:bCs/>
          <w:sz w:val="28"/>
          <w:szCs w:val="28"/>
        </w:rPr>
        <w:t>доходах</w:t>
      </w:r>
      <w:proofErr w:type="gramEnd"/>
      <w:r w:rsidRPr="00913CF6">
        <w:rPr>
          <w:bCs/>
          <w:sz w:val="28"/>
          <w:szCs w:val="28"/>
        </w:rPr>
        <w:t xml:space="preserve">, об имуществе и обязательствах имущественного характера, предоставляемых муниципальными служащими, а также соблюдения связанных с </w:t>
      </w:r>
      <w:r w:rsidRPr="00913CF6">
        <w:rPr>
          <w:bCs/>
          <w:sz w:val="28"/>
          <w:szCs w:val="28"/>
        </w:rPr>
        <w:lastRenderedPageBreak/>
        <w:t>мун</w:t>
      </w:r>
      <w:r>
        <w:rPr>
          <w:bCs/>
          <w:sz w:val="28"/>
          <w:szCs w:val="28"/>
        </w:rPr>
        <w:t xml:space="preserve">иципальной службой ограничений. </w:t>
      </w:r>
      <w:r w:rsidRPr="00B74E05">
        <w:rPr>
          <w:bCs/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за 2017 год предоставлены </w:t>
      </w:r>
      <w:r w:rsidRPr="00B74E05">
        <w:rPr>
          <w:bCs/>
          <w:sz w:val="28"/>
          <w:szCs w:val="28"/>
        </w:rPr>
        <w:t xml:space="preserve">муниципальными служащими и депутатами Собрания депутатов Краснооктябрьского сельского поселения своевременно, недостоверных сведений  не выявлено. </w:t>
      </w:r>
    </w:p>
    <w:p w:rsidR="00B74E05" w:rsidRPr="00B74E05" w:rsidRDefault="00B74E05" w:rsidP="00B74E05">
      <w:pPr>
        <w:jc w:val="both"/>
        <w:rPr>
          <w:bCs/>
          <w:sz w:val="28"/>
          <w:szCs w:val="28"/>
        </w:rPr>
      </w:pPr>
    </w:p>
    <w:p w:rsidR="006B6DD6" w:rsidRPr="007E1CF1" w:rsidRDefault="006B6DD6" w:rsidP="006C5672">
      <w:pPr>
        <w:pStyle w:val="Style3"/>
        <w:widowControl/>
        <w:tabs>
          <w:tab w:val="left" w:pos="1003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974381" w:rsidRPr="007E1CF1" w:rsidRDefault="0019161A" w:rsidP="0019161A">
      <w:pPr>
        <w:pStyle w:val="Style3"/>
        <w:widowControl/>
        <w:tabs>
          <w:tab w:val="left" w:pos="1104"/>
        </w:tabs>
        <w:spacing w:line="240" w:lineRule="auto"/>
        <w:ind w:firstLine="725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proofErr w:type="gramStart"/>
      <w:r w:rsidR="001A3B6F" w:rsidRPr="007E1CF1">
        <w:rPr>
          <w:rStyle w:val="FontStyle11"/>
          <w:sz w:val="28"/>
          <w:szCs w:val="28"/>
        </w:rPr>
        <w:t>В рамках обеспечения прохождения повышения квалификации</w:t>
      </w:r>
      <w:r w:rsidR="001A3B6F" w:rsidRPr="007E1CF1">
        <w:rPr>
          <w:rStyle w:val="FontStyle11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муниципальными </w:t>
      </w:r>
      <w:r w:rsidR="001A3B6F" w:rsidRPr="007E1CF1">
        <w:rPr>
          <w:rStyle w:val="FontStyle11"/>
          <w:sz w:val="28"/>
          <w:szCs w:val="28"/>
        </w:rPr>
        <w:t>служащими,</w:t>
      </w:r>
      <w:r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>должностные обязанности которых входит участие</w:t>
      </w:r>
      <w:r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>в противодействии</w:t>
      </w:r>
      <w:r>
        <w:rPr>
          <w:rStyle w:val="FontStyle11"/>
          <w:sz w:val="28"/>
          <w:szCs w:val="28"/>
        </w:rPr>
        <w:t xml:space="preserve"> </w:t>
      </w:r>
      <w:r w:rsidR="001A3B6F" w:rsidRPr="007E1CF1">
        <w:rPr>
          <w:rStyle w:val="FontStyle11"/>
          <w:sz w:val="28"/>
          <w:szCs w:val="28"/>
        </w:rPr>
        <w:t>коррупции, получение дополнительного профессионального образования</w:t>
      </w:r>
      <w:r>
        <w:rPr>
          <w:rStyle w:val="FontStyle11"/>
          <w:sz w:val="28"/>
          <w:szCs w:val="28"/>
        </w:rPr>
        <w:t xml:space="preserve"> </w:t>
      </w:r>
      <w:r w:rsidR="00C46356" w:rsidRPr="00C46356">
        <w:rPr>
          <w:bCs/>
          <w:sz w:val="28"/>
          <w:szCs w:val="28"/>
        </w:rPr>
        <w:t>Глава Администрации Краснооктябрьского сельского поселения и специалист по правовой и кадровой работе Администрации Краснооктябрьского сельского поселения  в 2018 году изучили  видео урок Правительства РО «О порядке  осуществления проверок соблюдения требований законодательства о противодействии коррупции в порядке, устанавливаемом постановлением Правительства</w:t>
      </w:r>
      <w:proofErr w:type="gramEnd"/>
      <w:r w:rsidR="00C46356" w:rsidRPr="00C46356">
        <w:rPr>
          <w:bCs/>
          <w:sz w:val="28"/>
          <w:szCs w:val="28"/>
        </w:rPr>
        <w:t xml:space="preserve"> Ростовской области от 03.08.2016 №551»</w:t>
      </w:r>
      <w:r w:rsidR="001A3B6F" w:rsidRPr="007E1CF1">
        <w:rPr>
          <w:rStyle w:val="FontStyle11"/>
          <w:sz w:val="28"/>
          <w:szCs w:val="28"/>
        </w:rPr>
        <w:t>.</w:t>
      </w:r>
      <w:r w:rsidR="00BD2D6D">
        <w:rPr>
          <w:rStyle w:val="FontStyle11"/>
          <w:sz w:val="28"/>
          <w:szCs w:val="28"/>
        </w:rPr>
        <w:t xml:space="preserve"> Повышение квалификации будет запланировано  в бюджете на 2019 год.</w:t>
      </w:r>
    </w:p>
    <w:p w:rsidR="00974381" w:rsidRPr="007E1CF1" w:rsidRDefault="001A3B6F" w:rsidP="00850ED6">
      <w:pPr>
        <w:pStyle w:val="Style3"/>
        <w:widowControl/>
        <w:tabs>
          <w:tab w:val="left" w:pos="984"/>
        </w:tabs>
        <w:spacing w:line="240" w:lineRule="auto"/>
        <w:jc w:val="left"/>
        <w:rPr>
          <w:rStyle w:val="FontStyle11"/>
          <w:sz w:val="28"/>
          <w:szCs w:val="28"/>
        </w:rPr>
      </w:pPr>
      <w:r w:rsidRPr="007E1CF1">
        <w:rPr>
          <w:rStyle w:val="FontStyle11"/>
          <w:sz w:val="28"/>
          <w:szCs w:val="28"/>
        </w:rPr>
        <w:t xml:space="preserve">За период </w:t>
      </w:r>
      <w:r w:rsidR="00C46356">
        <w:rPr>
          <w:rStyle w:val="FontStyle11"/>
          <w:sz w:val="28"/>
          <w:szCs w:val="28"/>
        </w:rPr>
        <w:t xml:space="preserve">2018 года Администрацией Краснооктябрьского сельского поселения </w:t>
      </w:r>
      <w:r w:rsidRPr="007E1CF1">
        <w:rPr>
          <w:rStyle w:val="FontStyle11"/>
          <w:sz w:val="28"/>
          <w:szCs w:val="28"/>
        </w:rPr>
        <w:t xml:space="preserve"> проведена антикоррупционная экспертиза </w:t>
      </w:r>
      <w:r w:rsidR="00F65469">
        <w:rPr>
          <w:rStyle w:val="FontStyle11"/>
          <w:sz w:val="28"/>
          <w:szCs w:val="28"/>
        </w:rPr>
        <w:t xml:space="preserve"> </w:t>
      </w:r>
      <w:r w:rsidR="00A54D77">
        <w:rPr>
          <w:rStyle w:val="FontStyle11"/>
          <w:sz w:val="28"/>
          <w:szCs w:val="28"/>
        </w:rPr>
        <w:t xml:space="preserve">29 </w:t>
      </w:r>
      <w:r w:rsidRPr="007E1CF1">
        <w:rPr>
          <w:rStyle w:val="FontStyle11"/>
          <w:sz w:val="28"/>
          <w:szCs w:val="28"/>
        </w:rPr>
        <w:t xml:space="preserve"> проектов нормативных правовых актов, в которых </w:t>
      </w:r>
      <w:proofErr w:type="spellStart"/>
      <w:r w:rsidRPr="007E1CF1">
        <w:rPr>
          <w:rStyle w:val="FontStyle11"/>
          <w:sz w:val="28"/>
          <w:szCs w:val="28"/>
        </w:rPr>
        <w:t>коррупциогенные</w:t>
      </w:r>
      <w:proofErr w:type="spellEnd"/>
      <w:r w:rsidRPr="007E1CF1">
        <w:rPr>
          <w:rStyle w:val="FontStyle11"/>
          <w:sz w:val="28"/>
          <w:szCs w:val="28"/>
        </w:rPr>
        <w:t xml:space="preserve"> факторы не выявлены.</w:t>
      </w:r>
      <w:r w:rsidR="00850ED6">
        <w:rPr>
          <w:rStyle w:val="FontStyle11"/>
          <w:sz w:val="28"/>
          <w:szCs w:val="28"/>
        </w:rPr>
        <w:t xml:space="preserve"> О</w:t>
      </w:r>
      <w:r w:rsidRPr="007E1CF1">
        <w:rPr>
          <w:rStyle w:val="FontStyle11"/>
          <w:sz w:val="28"/>
          <w:szCs w:val="28"/>
        </w:rPr>
        <w:t xml:space="preserve">беспечено участие независимых экспертов в проведении антикоррупционной экспертизы нормативно-правовых актов, их проектов, иных документов путем их опубликования в </w:t>
      </w:r>
      <w:r w:rsidR="00850ED6">
        <w:rPr>
          <w:rStyle w:val="FontStyle11"/>
          <w:sz w:val="28"/>
          <w:szCs w:val="28"/>
        </w:rPr>
        <w:t>инф</w:t>
      </w:r>
      <w:r w:rsidRPr="007E1CF1">
        <w:rPr>
          <w:rStyle w:val="FontStyle11"/>
          <w:sz w:val="28"/>
          <w:szCs w:val="28"/>
        </w:rPr>
        <w:t xml:space="preserve">ормационно-телекоммуникационной сети «Интернет» на официальном сайте </w:t>
      </w:r>
      <w:hyperlink r:id="rId8" w:history="1">
        <w:r w:rsidR="00850ED6" w:rsidRPr="00850ED6">
          <w:rPr>
            <w:rStyle w:val="FontStyle11"/>
            <w:sz w:val="28"/>
            <w:szCs w:val="28"/>
          </w:rPr>
          <w:t>Администрации</w:t>
        </w:r>
      </w:hyperlink>
      <w:r w:rsidRPr="007E1CF1">
        <w:rPr>
          <w:rStyle w:val="FontStyle11"/>
          <w:sz w:val="28"/>
          <w:szCs w:val="28"/>
        </w:rPr>
        <w:t>. Заключений по данным проектам не поступало.</w:t>
      </w:r>
    </w:p>
    <w:p w:rsidR="00FC6E4E" w:rsidRDefault="004D069A" w:rsidP="00FC6E4E">
      <w:pPr>
        <w:pStyle w:val="Style3"/>
        <w:widowControl/>
        <w:tabs>
          <w:tab w:val="left" w:pos="1157"/>
        </w:tabs>
        <w:spacing w:line="240" w:lineRule="auto"/>
        <w:rPr>
          <w:rStyle w:val="FontStyle11"/>
          <w:sz w:val="28"/>
          <w:szCs w:val="28"/>
        </w:rPr>
      </w:pPr>
      <w:r w:rsidRPr="004D069A">
        <w:rPr>
          <w:rStyle w:val="FontStyle11"/>
          <w:sz w:val="28"/>
          <w:szCs w:val="28"/>
        </w:rPr>
        <w:t>В рамках Федерального закона от 05.04.2013</w:t>
      </w:r>
      <w:r>
        <w:rPr>
          <w:rStyle w:val="FontStyle11"/>
          <w:sz w:val="28"/>
          <w:szCs w:val="28"/>
        </w:rPr>
        <w:t xml:space="preserve"> г.</w:t>
      </w:r>
      <w:r w:rsidRPr="004D069A">
        <w:rPr>
          <w:rStyle w:val="FontStyle11"/>
          <w:sz w:val="28"/>
          <w:szCs w:val="28"/>
        </w:rPr>
        <w:t xml:space="preserve"> № 44-ФЗ </w:t>
      </w:r>
      <w:r w:rsidR="003F2699">
        <w:rPr>
          <w:rStyle w:val="FontStyle11"/>
          <w:sz w:val="28"/>
          <w:szCs w:val="28"/>
        </w:rPr>
        <w:br/>
      </w:r>
      <w:r w:rsidRPr="004D069A">
        <w:rPr>
          <w:rStyle w:val="FontStyle11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в 20</w:t>
      </w:r>
      <w:r w:rsidR="00D011F1">
        <w:rPr>
          <w:rStyle w:val="FontStyle11"/>
          <w:sz w:val="28"/>
          <w:szCs w:val="28"/>
        </w:rPr>
        <w:t xml:space="preserve">18 </w:t>
      </w:r>
      <w:r w:rsidRPr="004D069A">
        <w:rPr>
          <w:rStyle w:val="FontStyle11"/>
          <w:sz w:val="28"/>
          <w:szCs w:val="28"/>
        </w:rPr>
        <w:t>году было осуществлено  5 закупок</w:t>
      </w:r>
      <w:r w:rsidR="00FC6E4E">
        <w:rPr>
          <w:rStyle w:val="FontStyle11"/>
          <w:sz w:val="28"/>
          <w:szCs w:val="28"/>
        </w:rPr>
        <w:t xml:space="preserve"> малого объема</w:t>
      </w:r>
      <w:r w:rsidRPr="004D069A">
        <w:rPr>
          <w:rStyle w:val="FontStyle11"/>
          <w:sz w:val="28"/>
          <w:szCs w:val="28"/>
        </w:rPr>
        <w:t>. Все опубликованы на официальном сайте. Фактов коррупционных рисков в проведенных закупках не выявлено.</w:t>
      </w:r>
      <w:r>
        <w:rPr>
          <w:rStyle w:val="FontStyle11"/>
          <w:sz w:val="28"/>
          <w:szCs w:val="28"/>
        </w:rPr>
        <w:t xml:space="preserve"> </w:t>
      </w:r>
    </w:p>
    <w:p w:rsidR="001A3B6F" w:rsidRDefault="001A3B6F" w:rsidP="00FC6E4E">
      <w:pPr>
        <w:pStyle w:val="Style3"/>
        <w:widowControl/>
        <w:tabs>
          <w:tab w:val="left" w:pos="1128"/>
        </w:tabs>
        <w:spacing w:line="240" w:lineRule="auto"/>
        <w:rPr>
          <w:rStyle w:val="FontStyle11"/>
          <w:sz w:val="28"/>
          <w:szCs w:val="28"/>
        </w:rPr>
      </w:pPr>
    </w:p>
    <w:p w:rsidR="00AD5E7C" w:rsidRDefault="00AD5E7C" w:rsidP="00FC6E4E">
      <w:pPr>
        <w:pStyle w:val="Style3"/>
        <w:widowControl/>
        <w:tabs>
          <w:tab w:val="left" w:pos="1128"/>
        </w:tabs>
        <w:spacing w:line="240" w:lineRule="auto"/>
        <w:rPr>
          <w:rStyle w:val="FontStyle11"/>
          <w:sz w:val="28"/>
          <w:szCs w:val="28"/>
        </w:rPr>
      </w:pPr>
    </w:p>
    <w:p w:rsidR="00AD5E7C" w:rsidRDefault="00AD5E7C" w:rsidP="00FC6E4E">
      <w:pPr>
        <w:pStyle w:val="Style3"/>
        <w:widowControl/>
        <w:tabs>
          <w:tab w:val="left" w:pos="1128"/>
        </w:tabs>
        <w:spacing w:line="240" w:lineRule="auto"/>
        <w:rPr>
          <w:rStyle w:val="FontStyle11"/>
          <w:sz w:val="28"/>
          <w:szCs w:val="28"/>
        </w:rPr>
      </w:pPr>
    </w:p>
    <w:p w:rsidR="00AD5E7C" w:rsidRDefault="00AD5E7C" w:rsidP="00FC6E4E">
      <w:pPr>
        <w:pStyle w:val="Style3"/>
        <w:widowControl/>
        <w:tabs>
          <w:tab w:val="left" w:pos="1128"/>
        </w:tabs>
        <w:spacing w:line="240" w:lineRule="auto"/>
        <w:rPr>
          <w:rStyle w:val="FontStyle11"/>
          <w:sz w:val="28"/>
          <w:szCs w:val="28"/>
        </w:rPr>
      </w:pPr>
    </w:p>
    <w:p w:rsidR="00AD5E7C" w:rsidRDefault="00AD5E7C" w:rsidP="00FC6E4E">
      <w:pPr>
        <w:pStyle w:val="Style3"/>
        <w:widowControl/>
        <w:tabs>
          <w:tab w:val="left" w:pos="1128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Администрации Краснооктябрьского </w:t>
      </w:r>
    </w:p>
    <w:p w:rsidR="00AD5E7C" w:rsidRPr="007E1CF1" w:rsidRDefault="00AD5E7C" w:rsidP="00FC6E4E">
      <w:pPr>
        <w:pStyle w:val="Style3"/>
        <w:widowControl/>
        <w:tabs>
          <w:tab w:val="left" w:pos="1128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сельского поселения                                     О.И. Курица</w:t>
      </w:r>
    </w:p>
    <w:sectPr w:rsidR="00AD5E7C" w:rsidRPr="007E1CF1" w:rsidSect="00850ED6">
      <w:headerReference w:type="default" r:id="rId9"/>
      <w:type w:val="continuous"/>
      <w:pgSz w:w="11905" w:h="16837"/>
      <w:pgMar w:top="1134" w:right="423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0A" w:rsidRDefault="0012530A">
      <w:r>
        <w:separator/>
      </w:r>
    </w:p>
  </w:endnote>
  <w:endnote w:type="continuationSeparator" w:id="0">
    <w:p w:rsidR="0012530A" w:rsidRDefault="0012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0A" w:rsidRDefault="0012530A">
      <w:r>
        <w:separator/>
      </w:r>
    </w:p>
  </w:footnote>
  <w:footnote w:type="continuationSeparator" w:id="0">
    <w:p w:rsidR="0012530A" w:rsidRDefault="00125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692958"/>
      <w:docPartObj>
        <w:docPartGallery w:val="Page Numbers (Top of Page)"/>
        <w:docPartUnique/>
      </w:docPartObj>
    </w:sdtPr>
    <w:sdtEndPr/>
    <w:sdtContent>
      <w:p w:rsidR="003F2699" w:rsidRDefault="003F2699" w:rsidP="003F2699">
        <w:pPr>
          <w:pStyle w:val="a6"/>
          <w:tabs>
            <w:tab w:val="clear" w:pos="467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A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84C"/>
    <w:multiLevelType w:val="hybridMultilevel"/>
    <w:tmpl w:val="186AF38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212824E3"/>
    <w:multiLevelType w:val="hybridMultilevel"/>
    <w:tmpl w:val="7E748D80"/>
    <w:lvl w:ilvl="0" w:tplc="7D20A4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FD79C4"/>
    <w:multiLevelType w:val="hybridMultilevel"/>
    <w:tmpl w:val="44C0DD62"/>
    <w:lvl w:ilvl="0" w:tplc="7D20A47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5050451E"/>
    <w:multiLevelType w:val="singleLevel"/>
    <w:tmpl w:val="924842F8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509C2AC4"/>
    <w:multiLevelType w:val="singleLevel"/>
    <w:tmpl w:val="2DF2FD94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0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13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6F"/>
    <w:rsid w:val="0008725B"/>
    <w:rsid w:val="00097722"/>
    <w:rsid w:val="0012530A"/>
    <w:rsid w:val="0019161A"/>
    <w:rsid w:val="001A3B6F"/>
    <w:rsid w:val="003101BA"/>
    <w:rsid w:val="00331A45"/>
    <w:rsid w:val="003E71D9"/>
    <w:rsid w:val="003F16EA"/>
    <w:rsid w:val="003F2699"/>
    <w:rsid w:val="004063B2"/>
    <w:rsid w:val="004930EA"/>
    <w:rsid w:val="004D069A"/>
    <w:rsid w:val="005A3880"/>
    <w:rsid w:val="005B3DA5"/>
    <w:rsid w:val="005D698F"/>
    <w:rsid w:val="005F16A7"/>
    <w:rsid w:val="0060189C"/>
    <w:rsid w:val="00662C12"/>
    <w:rsid w:val="006B6DD6"/>
    <w:rsid w:val="006C5672"/>
    <w:rsid w:val="00761929"/>
    <w:rsid w:val="007C0322"/>
    <w:rsid w:val="007E1CF1"/>
    <w:rsid w:val="00850AE1"/>
    <w:rsid w:val="00850ED6"/>
    <w:rsid w:val="00907C53"/>
    <w:rsid w:val="009462CE"/>
    <w:rsid w:val="00974381"/>
    <w:rsid w:val="00995ACD"/>
    <w:rsid w:val="009C56FB"/>
    <w:rsid w:val="00A54D77"/>
    <w:rsid w:val="00A7523E"/>
    <w:rsid w:val="00A947B7"/>
    <w:rsid w:val="00AA4CE2"/>
    <w:rsid w:val="00AA55A9"/>
    <w:rsid w:val="00AD5E7C"/>
    <w:rsid w:val="00B74E05"/>
    <w:rsid w:val="00BB509A"/>
    <w:rsid w:val="00BD2D6D"/>
    <w:rsid w:val="00C01DDF"/>
    <w:rsid w:val="00C079A0"/>
    <w:rsid w:val="00C46356"/>
    <w:rsid w:val="00C81FD7"/>
    <w:rsid w:val="00CC154D"/>
    <w:rsid w:val="00D011F1"/>
    <w:rsid w:val="00D80A20"/>
    <w:rsid w:val="00DF236B"/>
    <w:rsid w:val="00DF70EB"/>
    <w:rsid w:val="00EC01EF"/>
    <w:rsid w:val="00EC0545"/>
    <w:rsid w:val="00ED7DEA"/>
    <w:rsid w:val="00F65469"/>
    <w:rsid w:val="00F67810"/>
    <w:rsid w:val="00F879EB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70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ind w:firstLine="75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01DDF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2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699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F2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699"/>
    <w:rPr>
      <w:rFonts w:hAnsi="Times New Roman" w:cs="Times New Roman"/>
      <w:sz w:val="24"/>
      <w:szCs w:val="24"/>
    </w:rPr>
  </w:style>
  <w:style w:type="character" w:customStyle="1" w:styleId="aa">
    <w:name w:val="Гипертекстовая ссылка"/>
    <w:rsid w:val="004930E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70" w:lineRule="exact"/>
      <w:ind w:firstLine="706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ind w:firstLine="75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01DDF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8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2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699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F26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2699"/>
    <w:rPr>
      <w:rFonts w:hAnsi="Times New Roman" w:cs="Times New Roman"/>
      <w:sz w:val="24"/>
      <w:szCs w:val="24"/>
    </w:rPr>
  </w:style>
  <w:style w:type="character" w:customStyle="1" w:styleId="aa">
    <w:name w:val="Гипертекстовая ссылка"/>
    <w:rsid w:val="004930E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User</cp:lastModifiedBy>
  <cp:revision>37</cp:revision>
  <cp:lastPrinted>2017-01-31T11:09:00Z</cp:lastPrinted>
  <dcterms:created xsi:type="dcterms:W3CDTF">2018-09-18T12:56:00Z</dcterms:created>
  <dcterms:modified xsi:type="dcterms:W3CDTF">2018-09-19T05:49:00Z</dcterms:modified>
</cp:coreProperties>
</file>