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60C" w:rsidRPr="00631882" w:rsidRDefault="00A0360C" w:rsidP="00A0360C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</w:t>
      </w:r>
    </w:p>
    <w:p w:rsidR="00A0360C" w:rsidRPr="00631882" w:rsidRDefault="00A0360C" w:rsidP="00A0360C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РОСТОВСКАЯ ОБЛАСТЬ</w:t>
      </w:r>
    </w:p>
    <w:p w:rsidR="00A0360C" w:rsidRPr="00631882" w:rsidRDefault="00A0360C" w:rsidP="00A0360C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МУНИЦИПАЛЬНОЕ ОБРАЗОВАНИЕ</w:t>
      </w:r>
    </w:p>
    <w:p w:rsidR="00A0360C" w:rsidRPr="00631882" w:rsidRDefault="00A0360C" w:rsidP="00A0360C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«ВЕСЕЛОВСКИЙ РАЙОН»</w:t>
      </w:r>
    </w:p>
    <w:p w:rsidR="00A0360C" w:rsidRPr="00631882" w:rsidRDefault="00A0360C" w:rsidP="00A0360C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360C" w:rsidRPr="00631882" w:rsidRDefault="00A0360C" w:rsidP="00A0360C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 xml:space="preserve">СОБРАНИЕ ДЕПУТАТОВ </w:t>
      </w:r>
    </w:p>
    <w:p w:rsidR="00A0360C" w:rsidRPr="00631882" w:rsidRDefault="00A0360C" w:rsidP="00A0360C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ВЕСЕЛОВСКОГО РАЙОНА</w:t>
      </w:r>
    </w:p>
    <w:p w:rsidR="00A0360C" w:rsidRPr="00631882" w:rsidRDefault="00A0360C" w:rsidP="00A0360C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A0360C" w:rsidRPr="00631882" w:rsidRDefault="00A0360C" w:rsidP="00A0360C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РЕШЕНИЕ</w:t>
      </w:r>
    </w:p>
    <w:p w:rsidR="00A0360C" w:rsidRPr="00490859" w:rsidRDefault="00A0360C" w:rsidP="00A0360C">
      <w:pPr>
        <w:rPr>
          <w:rFonts w:ascii="Times New Roman" w:hAnsi="Times New Roman"/>
          <w:b/>
          <w:bCs/>
          <w:sz w:val="28"/>
          <w:szCs w:val="28"/>
        </w:rPr>
      </w:pPr>
    </w:p>
    <w:p w:rsidR="009D1178" w:rsidRDefault="00A0360C" w:rsidP="00A0360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 xml:space="preserve">О внесении изменений в решение Собрания депутатов </w:t>
      </w:r>
      <w:r>
        <w:rPr>
          <w:rFonts w:ascii="Times New Roman" w:hAnsi="Times New Roman"/>
          <w:b/>
          <w:bCs/>
          <w:sz w:val="28"/>
          <w:szCs w:val="28"/>
        </w:rPr>
        <w:t xml:space="preserve">Веселовского </w:t>
      </w:r>
    </w:p>
    <w:p w:rsidR="00A0360C" w:rsidRDefault="00A0360C" w:rsidP="00A036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района</w:t>
      </w:r>
      <w:r w:rsidRPr="00490859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Pr="00490859">
        <w:rPr>
          <w:rFonts w:ascii="Times New Roman" w:hAnsi="Times New Roman"/>
          <w:b/>
          <w:sz w:val="28"/>
          <w:szCs w:val="28"/>
        </w:rPr>
        <w:t xml:space="preserve">Об утверждении Правил землепользования и застройки </w:t>
      </w:r>
      <w:r w:rsidR="00765C7C">
        <w:rPr>
          <w:rFonts w:ascii="Times New Roman" w:hAnsi="Times New Roman"/>
          <w:b/>
          <w:sz w:val="28"/>
          <w:szCs w:val="28"/>
        </w:rPr>
        <w:t xml:space="preserve">Краснооктябрьского </w:t>
      </w:r>
      <w:r w:rsidRPr="00490859">
        <w:rPr>
          <w:rFonts w:ascii="Times New Roman" w:hAnsi="Times New Roman"/>
          <w:b/>
          <w:sz w:val="28"/>
          <w:szCs w:val="28"/>
        </w:rPr>
        <w:t>сельского поселения</w:t>
      </w:r>
    </w:p>
    <w:p w:rsidR="00A0360C" w:rsidRPr="00490859" w:rsidRDefault="00A0360C" w:rsidP="00A0360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 xml:space="preserve"> Веселовского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90859">
        <w:rPr>
          <w:rFonts w:ascii="Times New Roman" w:hAnsi="Times New Roman"/>
          <w:b/>
          <w:sz w:val="28"/>
          <w:szCs w:val="28"/>
        </w:rPr>
        <w:t>Ростовской области</w:t>
      </w:r>
      <w:r w:rsidRPr="00490859"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:rsidR="00A0360C" w:rsidRPr="00490859" w:rsidRDefault="00A0360C" w:rsidP="00A0360C">
      <w:pPr>
        <w:rPr>
          <w:rFonts w:ascii="Times New Roman" w:hAnsi="Times New Roman"/>
          <w:b/>
          <w:bCs/>
          <w:sz w:val="28"/>
          <w:szCs w:val="28"/>
        </w:rPr>
      </w:pPr>
    </w:p>
    <w:p w:rsidR="00A0360C" w:rsidRPr="00490859" w:rsidRDefault="00A0360C" w:rsidP="00A0360C">
      <w:pPr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    Принято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0859">
        <w:rPr>
          <w:rFonts w:ascii="Times New Roman" w:hAnsi="Times New Roman"/>
          <w:sz w:val="28"/>
          <w:szCs w:val="28"/>
        </w:rPr>
        <w:t>Собранием депутатов</w:t>
      </w:r>
    </w:p>
    <w:p w:rsidR="00A0360C" w:rsidRPr="00490859" w:rsidRDefault="00A0360C" w:rsidP="00A0360C">
      <w:pPr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490859">
        <w:rPr>
          <w:rFonts w:ascii="Times New Roman" w:hAnsi="Times New Roman"/>
          <w:sz w:val="28"/>
          <w:szCs w:val="28"/>
        </w:rPr>
        <w:t xml:space="preserve"> Веселовского района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90859">
        <w:rPr>
          <w:rFonts w:ascii="Times New Roman" w:hAnsi="Times New Roman"/>
          <w:sz w:val="28"/>
          <w:szCs w:val="28"/>
        </w:rPr>
        <w:t xml:space="preserve">  </w:t>
      </w:r>
      <w:r w:rsidR="00DF0B4B">
        <w:rPr>
          <w:rFonts w:ascii="Times New Roman" w:hAnsi="Times New Roman"/>
          <w:sz w:val="28"/>
          <w:szCs w:val="28"/>
        </w:rPr>
        <w:t xml:space="preserve">27 </w:t>
      </w:r>
      <w:r w:rsidRPr="00490859">
        <w:rPr>
          <w:rFonts w:ascii="Times New Roman" w:hAnsi="Times New Roman"/>
          <w:sz w:val="28"/>
          <w:szCs w:val="28"/>
        </w:rPr>
        <w:t>апреля 2017 года</w:t>
      </w:r>
    </w:p>
    <w:p w:rsidR="00A0360C" w:rsidRPr="00490859" w:rsidRDefault="00A0360C" w:rsidP="00A0360C">
      <w:pPr>
        <w:jc w:val="both"/>
        <w:rPr>
          <w:rFonts w:ascii="Times New Roman" w:hAnsi="Times New Roman"/>
          <w:sz w:val="28"/>
          <w:szCs w:val="28"/>
        </w:rPr>
      </w:pPr>
    </w:p>
    <w:p w:rsidR="00E22475" w:rsidRPr="00490859" w:rsidRDefault="00E22475" w:rsidP="00A0360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статьей 32 Градостроительного кодекса Российской Федерации, Областным законом от 14.01.2008 № 853-ЗС «О градостроительной деятельности в Ростовской области», рассмотрев предоставленные материалы проекта правил землепользования и застройки </w:t>
      </w:r>
      <w:r w:rsidR="004E7D01">
        <w:rPr>
          <w:rFonts w:ascii="Times New Roman" w:hAnsi="Times New Roman"/>
          <w:sz w:val="28"/>
          <w:szCs w:val="28"/>
        </w:rPr>
        <w:t>Краснооктябрьского</w:t>
      </w:r>
      <w:r w:rsidRPr="00490859">
        <w:rPr>
          <w:rFonts w:ascii="Times New Roman" w:hAnsi="Times New Roman"/>
          <w:sz w:val="28"/>
          <w:szCs w:val="28"/>
        </w:rPr>
        <w:t xml:space="preserve"> сельского поселения Веселовского района Ростовской области, протоколы публичных слушаний, заключение по подведению результатов публичных слушаний по проекту правил землепользования и застройки </w:t>
      </w:r>
      <w:r w:rsidR="004E7D01">
        <w:rPr>
          <w:rFonts w:ascii="Times New Roman" w:hAnsi="Times New Roman"/>
          <w:sz w:val="28"/>
          <w:szCs w:val="28"/>
        </w:rPr>
        <w:t>Краснооктябрьского</w:t>
      </w:r>
      <w:r w:rsidRPr="00490859">
        <w:rPr>
          <w:rFonts w:ascii="Times New Roman" w:hAnsi="Times New Roman"/>
          <w:sz w:val="28"/>
          <w:szCs w:val="28"/>
        </w:rPr>
        <w:t xml:space="preserve"> сельского поселения, руководствуясь Уставом муниципального  образования «Веселовский район»,</w:t>
      </w:r>
    </w:p>
    <w:p w:rsidR="00D2493E" w:rsidRPr="00490859" w:rsidRDefault="00D2493E" w:rsidP="00A0360C">
      <w:pPr>
        <w:pStyle w:val="text"/>
        <w:spacing w:before="0" w:beforeAutospacing="0" w:after="0" w:afterAutospacing="0"/>
        <w:rPr>
          <w:sz w:val="28"/>
          <w:szCs w:val="28"/>
        </w:rPr>
      </w:pPr>
    </w:p>
    <w:p w:rsidR="00D2493E" w:rsidRPr="00490859" w:rsidRDefault="00D2493E" w:rsidP="00A0360C">
      <w:pPr>
        <w:pStyle w:val="text"/>
        <w:spacing w:before="0" w:beforeAutospacing="0" w:after="0" w:afterAutospacing="0"/>
        <w:rPr>
          <w:sz w:val="28"/>
          <w:szCs w:val="28"/>
        </w:rPr>
      </w:pPr>
      <w:r w:rsidRPr="00490859">
        <w:rPr>
          <w:sz w:val="28"/>
          <w:szCs w:val="28"/>
        </w:rPr>
        <w:t xml:space="preserve">                               Собрание депутатов Весёловского района  </w:t>
      </w:r>
    </w:p>
    <w:p w:rsidR="00D2493E" w:rsidRPr="00490859" w:rsidRDefault="00D2493E" w:rsidP="00A0360C">
      <w:pPr>
        <w:pStyle w:val="text"/>
        <w:spacing w:before="0" w:beforeAutospacing="0" w:after="0" w:afterAutospacing="0"/>
        <w:rPr>
          <w:sz w:val="28"/>
          <w:szCs w:val="28"/>
        </w:rPr>
      </w:pPr>
    </w:p>
    <w:p w:rsidR="00A0360C" w:rsidRPr="00B9220F" w:rsidRDefault="00D2493E" w:rsidP="00A0360C">
      <w:pPr>
        <w:pStyle w:val="text"/>
        <w:spacing w:before="0" w:beforeAutospacing="0" w:after="0" w:afterAutospacing="0"/>
        <w:rPr>
          <w:b/>
          <w:sz w:val="28"/>
          <w:szCs w:val="28"/>
        </w:rPr>
      </w:pPr>
      <w:r w:rsidRPr="00B9220F">
        <w:rPr>
          <w:b/>
          <w:sz w:val="28"/>
          <w:szCs w:val="28"/>
        </w:rPr>
        <w:t xml:space="preserve">                                                        </w:t>
      </w:r>
      <w:r w:rsidR="00A0360C" w:rsidRPr="00B9220F">
        <w:rPr>
          <w:b/>
          <w:sz w:val="28"/>
          <w:szCs w:val="28"/>
        </w:rPr>
        <w:t>РЕШИЛО:</w:t>
      </w:r>
    </w:p>
    <w:p w:rsidR="00A0360C" w:rsidRDefault="00A0360C" w:rsidP="00A0360C">
      <w:pPr>
        <w:pStyle w:val="text"/>
        <w:spacing w:before="0" w:beforeAutospacing="0" w:after="0" w:afterAutospacing="0"/>
        <w:rPr>
          <w:sz w:val="28"/>
          <w:szCs w:val="28"/>
        </w:rPr>
      </w:pPr>
    </w:p>
    <w:p w:rsidR="002E4B34" w:rsidRDefault="00A0360C" w:rsidP="00A0360C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A0360C">
        <w:rPr>
          <w:sz w:val="28"/>
          <w:szCs w:val="28"/>
        </w:rPr>
        <w:t xml:space="preserve">          1. </w:t>
      </w:r>
      <w:r w:rsidR="002E4B34" w:rsidRPr="00A0360C">
        <w:rPr>
          <w:sz w:val="28"/>
          <w:szCs w:val="28"/>
        </w:rPr>
        <w:t xml:space="preserve">Внести </w:t>
      </w:r>
      <w:r w:rsidR="0009242B" w:rsidRPr="00A0360C">
        <w:rPr>
          <w:sz w:val="28"/>
          <w:szCs w:val="28"/>
        </w:rPr>
        <w:t xml:space="preserve">следующие </w:t>
      </w:r>
      <w:r w:rsidR="002E4B34" w:rsidRPr="00A0360C">
        <w:rPr>
          <w:sz w:val="28"/>
          <w:szCs w:val="28"/>
        </w:rPr>
        <w:t xml:space="preserve">изменения в Правила землепользования и застройки </w:t>
      </w:r>
      <w:r w:rsidR="004E7D01" w:rsidRPr="00A0360C">
        <w:rPr>
          <w:sz w:val="28"/>
          <w:szCs w:val="28"/>
        </w:rPr>
        <w:t>Краснооктябрьского</w:t>
      </w:r>
      <w:r w:rsidR="002E4B34" w:rsidRPr="00A0360C">
        <w:rPr>
          <w:sz w:val="28"/>
          <w:szCs w:val="28"/>
        </w:rPr>
        <w:t xml:space="preserve"> сельского поселения Веселов</w:t>
      </w:r>
      <w:r w:rsidRPr="00A0360C">
        <w:rPr>
          <w:sz w:val="28"/>
          <w:szCs w:val="28"/>
        </w:rPr>
        <w:t>ского района Рос</w:t>
      </w:r>
      <w:r w:rsidR="00295024">
        <w:rPr>
          <w:sz w:val="28"/>
          <w:szCs w:val="28"/>
        </w:rPr>
        <w:t xml:space="preserve">товской области, </w:t>
      </w:r>
      <w:proofErr w:type="gramStart"/>
      <w:r w:rsidR="00295024">
        <w:rPr>
          <w:sz w:val="28"/>
          <w:szCs w:val="28"/>
        </w:rPr>
        <w:t>утвержденными</w:t>
      </w:r>
      <w:proofErr w:type="gramEnd"/>
      <w:r w:rsidR="00295024">
        <w:rPr>
          <w:sz w:val="28"/>
          <w:szCs w:val="28"/>
        </w:rPr>
        <w:t xml:space="preserve"> р</w:t>
      </w:r>
      <w:r w:rsidRPr="00A0360C">
        <w:rPr>
          <w:sz w:val="28"/>
          <w:szCs w:val="28"/>
        </w:rPr>
        <w:t xml:space="preserve">ешением Собрания депутатов Веселовского района от </w:t>
      </w:r>
      <w:r w:rsidRPr="00A0360C">
        <w:rPr>
          <w:bCs/>
          <w:sz w:val="28"/>
          <w:szCs w:val="28"/>
        </w:rPr>
        <w:t>25 декабря 2012 года №</w:t>
      </w:r>
      <w:r>
        <w:rPr>
          <w:bCs/>
          <w:sz w:val="28"/>
          <w:szCs w:val="28"/>
        </w:rPr>
        <w:t xml:space="preserve"> </w:t>
      </w:r>
      <w:r w:rsidRPr="00A0360C">
        <w:rPr>
          <w:bCs/>
          <w:sz w:val="28"/>
          <w:szCs w:val="28"/>
        </w:rPr>
        <w:t>176 «</w:t>
      </w:r>
      <w:r w:rsidRPr="00A0360C">
        <w:rPr>
          <w:sz w:val="28"/>
          <w:szCs w:val="28"/>
        </w:rPr>
        <w:t xml:space="preserve">Об утверждении Правил землепользования и застройки </w:t>
      </w:r>
      <w:r w:rsidR="00765C7C">
        <w:rPr>
          <w:sz w:val="28"/>
          <w:szCs w:val="28"/>
        </w:rPr>
        <w:t xml:space="preserve">Краснооктябрьского </w:t>
      </w:r>
      <w:r w:rsidRPr="00A0360C">
        <w:rPr>
          <w:sz w:val="28"/>
          <w:szCs w:val="28"/>
        </w:rPr>
        <w:t xml:space="preserve"> сельского поселения Веселовского района Ростовской области</w:t>
      </w:r>
      <w:r w:rsidRPr="00A0360C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:</w:t>
      </w:r>
      <w:r w:rsidRPr="00A0360C">
        <w:rPr>
          <w:bCs/>
          <w:sz w:val="28"/>
          <w:szCs w:val="28"/>
        </w:rPr>
        <w:t xml:space="preserve"> </w:t>
      </w:r>
    </w:p>
    <w:p w:rsidR="003171C1" w:rsidRPr="00490859" w:rsidRDefault="003171C1" w:rsidP="00A0360C">
      <w:pPr>
        <w:pStyle w:val="af5"/>
        <w:ind w:firstLine="708"/>
        <w:rPr>
          <w:sz w:val="28"/>
          <w:szCs w:val="28"/>
        </w:rPr>
      </w:pPr>
      <w:r w:rsidRPr="00490859">
        <w:rPr>
          <w:sz w:val="28"/>
          <w:szCs w:val="28"/>
        </w:rPr>
        <w:t>1.1. В картографическую часть Правил землепользования и застройки:</w:t>
      </w:r>
    </w:p>
    <w:p w:rsidR="003171C1" w:rsidRPr="0043586D" w:rsidRDefault="003171C1" w:rsidP="00A0360C">
      <w:pPr>
        <w:pStyle w:val="aff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171C1">
        <w:rPr>
          <w:rFonts w:ascii="Times New Roman" w:hAnsi="Times New Roman"/>
          <w:sz w:val="28"/>
          <w:szCs w:val="28"/>
        </w:rPr>
        <w:t xml:space="preserve">1) Заменить зону </w:t>
      </w:r>
      <w:r w:rsidRPr="003171C1">
        <w:rPr>
          <w:rFonts w:ascii="Times New Roman" w:hAnsi="Times New Roman"/>
          <w:bCs/>
          <w:sz w:val="28"/>
          <w:szCs w:val="28"/>
        </w:rPr>
        <w:t>детских образовательных учреждений</w:t>
      </w:r>
      <w:r w:rsidRPr="003171C1">
        <w:rPr>
          <w:rFonts w:ascii="Times New Roman" w:hAnsi="Times New Roman"/>
          <w:sz w:val="28"/>
          <w:szCs w:val="28"/>
        </w:rPr>
        <w:t xml:space="preserve"> ОС-1 в х. </w:t>
      </w:r>
      <w:r w:rsidR="0043586D">
        <w:rPr>
          <w:rFonts w:ascii="Times New Roman" w:hAnsi="Times New Roman"/>
          <w:sz w:val="28"/>
          <w:szCs w:val="28"/>
        </w:rPr>
        <w:t>Казачий</w:t>
      </w:r>
      <w:r w:rsidRPr="003171C1">
        <w:rPr>
          <w:rFonts w:ascii="Times New Roman" w:hAnsi="Times New Roman"/>
          <w:sz w:val="28"/>
          <w:szCs w:val="28"/>
        </w:rPr>
        <w:t xml:space="preserve"> Весёловского района на зону обслуживания и деловой активности центра поселения О-1 в связи нецелесообразностью использования и с целью </w:t>
      </w:r>
      <w:r w:rsidRPr="0043586D">
        <w:rPr>
          <w:rFonts w:ascii="Times New Roman" w:hAnsi="Times New Roman"/>
          <w:sz w:val="28"/>
          <w:szCs w:val="28"/>
        </w:rPr>
        <w:t>формирования земельных участков для его дальнейшего вовлечения в оборот;</w:t>
      </w:r>
    </w:p>
    <w:p w:rsidR="00E12910" w:rsidRDefault="0043586D" w:rsidP="00A0360C">
      <w:pPr>
        <w:pStyle w:val="aff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3586D">
        <w:rPr>
          <w:rFonts w:ascii="Times New Roman" w:hAnsi="Times New Roman"/>
          <w:sz w:val="28"/>
          <w:szCs w:val="28"/>
        </w:rPr>
        <w:lastRenderedPageBreak/>
        <w:t xml:space="preserve">2) Установить новую зону </w:t>
      </w:r>
      <w:r w:rsidRPr="0043586D">
        <w:rPr>
          <w:rFonts w:ascii="Times New Roman" w:hAnsi="Times New Roman"/>
          <w:bCs/>
          <w:sz w:val="28"/>
          <w:szCs w:val="28"/>
        </w:rPr>
        <w:t>учреждений здравоохранения</w:t>
      </w:r>
      <w:r w:rsidRPr="0043586D">
        <w:rPr>
          <w:rFonts w:ascii="Times New Roman" w:hAnsi="Times New Roman"/>
          <w:sz w:val="28"/>
          <w:szCs w:val="28"/>
        </w:rPr>
        <w:t xml:space="preserve"> «ОС-3» в х. Казачий Весёловского района, выделив её из существующей зоны «О-1», с целью формирования земельного участка д</w:t>
      </w:r>
      <w:r>
        <w:rPr>
          <w:rFonts w:ascii="Times New Roman" w:hAnsi="Times New Roman"/>
          <w:sz w:val="28"/>
          <w:szCs w:val="28"/>
        </w:rPr>
        <w:t xml:space="preserve">ля размещения </w:t>
      </w:r>
      <w:proofErr w:type="spellStart"/>
      <w:r>
        <w:rPr>
          <w:rFonts w:ascii="Times New Roman" w:hAnsi="Times New Roman"/>
          <w:sz w:val="28"/>
          <w:szCs w:val="28"/>
        </w:rPr>
        <w:t>ФАПа</w:t>
      </w:r>
      <w:proofErr w:type="spellEnd"/>
      <w:r>
        <w:rPr>
          <w:rFonts w:ascii="Times New Roman" w:hAnsi="Times New Roman"/>
          <w:sz w:val="28"/>
          <w:szCs w:val="28"/>
        </w:rPr>
        <w:t xml:space="preserve"> в х. Казачий;</w:t>
      </w:r>
    </w:p>
    <w:p w:rsidR="00E12910" w:rsidRPr="00490859" w:rsidRDefault="00E12910" w:rsidP="00A0360C">
      <w:pPr>
        <w:pStyle w:val="aff"/>
        <w:numPr>
          <w:ilvl w:val="1"/>
          <w:numId w:val="2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>Настоящие изменения отразить на картах градостроительного</w:t>
      </w:r>
      <w:r>
        <w:rPr>
          <w:rFonts w:ascii="Times New Roman" w:hAnsi="Times New Roman"/>
          <w:sz w:val="28"/>
          <w:szCs w:val="28"/>
        </w:rPr>
        <w:t xml:space="preserve"> зонирования согласно приложений №</w:t>
      </w:r>
      <w:r w:rsidR="00A036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 и </w:t>
      </w:r>
      <w:r w:rsidR="00A0360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490859">
        <w:rPr>
          <w:rFonts w:ascii="Times New Roman" w:hAnsi="Times New Roman"/>
          <w:sz w:val="28"/>
          <w:szCs w:val="28"/>
        </w:rPr>
        <w:t>к настоящему решению.</w:t>
      </w:r>
    </w:p>
    <w:p w:rsidR="002E4B34" w:rsidRPr="00490859" w:rsidRDefault="00A0360C" w:rsidP="00A0360C">
      <w:pPr>
        <w:pStyle w:val="aff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="003171C1">
        <w:rPr>
          <w:rFonts w:ascii="Times New Roman" w:hAnsi="Times New Roman"/>
          <w:sz w:val="28"/>
          <w:szCs w:val="28"/>
        </w:rPr>
        <w:t xml:space="preserve">. </w:t>
      </w:r>
      <w:r w:rsidR="002E4B34" w:rsidRPr="00490859">
        <w:rPr>
          <w:rFonts w:ascii="Times New Roman" w:hAnsi="Times New Roman"/>
          <w:sz w:val="28"/>
          <w:szCs w:val="28"/>
        </w:rPr>
        <w:t>Статью 44 текстовой части (пояснительной записки</w:t>
      </w:r>
      <w:r w:rsidR="00E22475" w:rsidRPr="00490859">
        <w:rPr>
          <w:rFonts w:ascii="Times New Roman" w:hAnsi="Times New Roman"/>
          <w:sz w:val="28"/>
          <w:szCs w:val="28"/>
        </w:rPr>
        <w:t xml:space="preserve">) Правил землепользования и застройки </w:t>
      </w:r>
      <w:r w:rsidR="004E7D01">
        <w:rPr>
          <w:rFonts w:ascii="Times New Roman" w:hAnsi="Times New Roman"/>
          <w:sz w:val="28"/>
          <w:szCs w:val="28"/>
        </w:rPr>
        <w:t>Краснооктябрьского</w:t>
      </w:r>
      <w:r w:rsidR="00E22475" w:rsidRPr="00490859">
        <w:rPr>
          <w:rFonts w:ascii="Times New Roman" w:hAnsi="Times New Roman"/>
          <w:sz w:val="28"/>
          <w:szCs w:val="28"/>
        </w:rPr>
        <w:t xml:space="preserve"> сельского поселения Веселовского района Ростовской области </w:t>
      </w:r>
      <w:r w:rsidR="002E4B34" w:rsidRPr="00490859">
        <w:rPr>
          <w:rFonts w:ascii="Times New Roman" w:hAnsi="Times New Roman"/>
          <w:sz w:val="28"/>
          <w:szCs w:val="28"/>
        </w:rPr>
        <w:t>изложить в</w:t>
      </w:r>
      <w:r w:rsidR="00E12910">
        <w:rPr>
          <w:rFonts w:ascii="Times New Roman" w:hAnsi="Times New Roman"/>
          <w:sz w:val="28"/>
          <w:szCs w:val="28"/>
        </w:rPr>
        <w:t xml:space="preserve"> редакции согласно приложения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E12910">
        <w:rPr>
          <w:rFonts w:ascii="Times New Roman" w:hAnsi="Times New Roman"/>
          <w:sz w:val="28"/>
          <w:szCs w:val="28"/>
        </w:rPr>
        <w:t>4</w:t>
      </w:r>
      <w:r w:rsidR="002E4B34" w:rsidRPr="00490859"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:rsidR="00A0360C" w:rsidRPr="00E727FA" w:rsidRDefault="00A0360C" w:rsidP="00A0360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Опубликовать настоящее решение в средствах массовой информации.</w:t>
      </w:r>
    </w:p>
    <w:p w:rsidR="00A0360C" w:rsidRDefault="00A0360C" w:rsidP="00A0360C">
      <w:pPr>
        <w:pStyle w:val="af5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90859">
        <w:rPr>
          <w:sz w:val="28"/>
          <w:szCs w:val="28"/>
        </w:rPr>
        <w:t>Настоящее решение вступает в силу со дня официального опубликования.</w:t>
      </w:r>
    </w:p>
    <w:p w:rsidR="00A0360C" w:rsidRPr="00A0360C" w:rsidRDefault="00A0360C" w:rsidP="00A0360C"/>
    <w:p w:rsidR="00A0360C" w:rsidRPr="00490859" w:rsidRDefault="00A0360C" w:rsidP="00A0360C">
      <w:pPr>
        <w:jc w:val="both"/>
        <w:rPr>
          <w:rFonts w:ascii="Times New Roman" w:hAnsi="Times New Roman"/>
          <w:sz w:val="28"/>
          <w:szCs w:val="28"/>
        </w:rPr>
      </w:pPr>
    </w:p>
    <w:p w:rsidR="00A0360C" w:rsidRPr="00490859" w:rsidRDefault="00A0360C" w:rsidP="00A0360C">
      <w:pPr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Председатель Собрания депутатов – </w:t>
      </w:r>
    </w:p>
    <w:p w:rsidR="00A0360C" w:rsidRDefault="00A0360C" w:rsidP="00A036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490859">
        <w:rPr>
          <w:rFonts w:ascii="Times New Roman" w:hAnsi="Times New Roman"/>
          <w:sz w:val="28"/>
          <w:szCs w:val="28"/>
        </w:rPr>
        <w:t>глава Веселовского района                                                И.П.</w:t>
      </w:r>
      <w:r>
        <w:rPr>
          <w:rFonts w:ascii="Times New Roman" w:hAnsi="Times New Roman"/>
          <w:sz w:val="28"/>
          <w:szCs w:val="28"/>
        </w:rPr>
        <w:t xml:space="preserve"> Ермакова</w:t>
      </w:r>
    </w:p>
    <w:p w:rsidR="00A0360C" w:rsidRDefault="00A0360C" w:rsidP="00A0360C">
      <w:pPr>
        <w:rPr>
          <w:rFonts w:ascii="Times New Roman" w:hAnsi="Times New Roman"/>
          <w:sz w:val="28"/>
          <w:szCs w:val="28"/>
        </w:rPr>
      </w:pPr>
    </w:p>
    <w:p w:rsidR="009D1178" w:rsidRPr="00490859" w:rsidRDefault="009D1178" w:rsidP="00A0360C">
      <w:pPr>
        <w:rPr>
          <w:rFonts w:ascii="Times New Roman" w:hAnsi="Times New Roman"/>
          <w:sz w:val="28"/>
          <w:szCs w:val="28"/>
        </w:rPr>
      </w:pPr>
    </w:p>
    <w:p w:rsidR="00A0360C" w:rsidRPr="00A0360C" w:rsidRDefault="00A0360C" w:rsidP="00A0360C">
      <w:pPr>
        <w:rPr>
          <w:rFonts w:ascii="Times New Roman" w:hAnsi="Times New Roman"/>
          <w:sz w:val="28"/>
          <w:szCs w:val="28"/>
        </w:rPr>
      </w:pPr>
      <w:r w:rsidRPr="00A0360C">
        <w:rPr>
          <w:rFonts w:ascii="Times New Roman" w:hAnsi="Times New Roman"/>
          <w:sz w:val="28"/>
          <w:szCs w:val="28"/>
        </w:rPr>
        <w:t>п.  Веселый</w:t>
      </w:r>
    </w:p>
    <w:p w:rsidR="00A0360C" w:rsidRPr="00A0360C" w:rsidRDefault="00DF0B4B" w:rsidP="00A036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 </w:t>
      </w:r>
      <w:r w:rsidR="00A0360C" w:rsidRPr="00A0360C">
        <w:rPr>
          <w:rFonts w:ascii="Times New Roman" w:hAnsi="Times New Roman"/>
          <w:sz w:val="28"/>
          <w:szCs w:val="28"/>
        </w:rPr>
        <w:t>апреля 2017 года</w:t>
      </w:r>
    </w:p>
    <w:p w:rsidR="00A0360C" w:rsidRPr="00A0360C" w:rsidRDefault="00A0360C" w:rsidP="00A0360C">
      <w:pPr>
        <w:rPr>
          <w:rFonts w:ascii="Times New Roman" w:hAnsi="Times New Roman"/>
          <w:sz w:val="28"/>
          <w:szCs w:val="28"/>
        </w:rPr>
      </w:pPr>
      <w:r w:rsidRPr="00A0360C">
        <w:rPr>
          <w:rFonts w:ascii="Times New Roman" w:hAnsi="Times New Roman"/>
          <w:sz w:val="28"/>
          <w:szCs w:val="28"/>
        </w:rPr>
        <w:t>№</w:t>
      </w:r>
      <w:r w:rsidR="00DF0B4B">
        <w:rPr>
          <w:rFonts w:ascii="Times New Roman" w:hAnsi="Times New Roman"/>
          <w:sz w:val="28"/>
          <w:szCs w:val="28"/>
        </w:rPr>
        <w:t xml:space="preserve"> 133</w:t>
      </w: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A0360C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674547" w:rsidRDefault="00674547" w:rsidP="00D2493E">
      <w:pPr>
        <w:rPr>
          <w:rFonts w:ascii="Times New Roman" w:hAnsi="Times New Roman"/>
          <w:sz w:val="28"/>
          <w:szCs w:val="28"/>
        </w:rPr>
      </w:pPr>
    </w:p>
    <w:p w:rsidR="009D1178" w:rsidRDefault="009D1178" w:rsidP="00D2493E">
      <w:pPr>
        <w:rPr>
          <w:rFonts w:ascii="Times New Roman" w:hAnsi="Times New Roman"/>
          <w:sz w:val="28"/>
          <w:szCs w:val="28"/>
        </w:rPr>
      </w:pPr>
    </w:p>
    <w:p w:rsidR="009D1178" w:rsidRDefault="009D1178" w:rsidP="00D2493E">
      <w:pPr>
        <w:rPr>
          <w:rFonts w:ascii="Times New Roman" w:hAnsi="Times New Roman"/>
          <w:sz w:val="28"/>
          <w:szCs w:val="28"/>
        </w:rPr>
      </w:pPr>
    </w:p>
    <w:p w:rsidR="009D1178" w:rsidRDefault="009D1178" w:rsidP="00D2493E">
      <w:pPr>
        <w:rPr>
          <w:rFonts w:ascii="Times New Roman" w:hAnsi="Times New Roman"/>
          <w:sz w:val="28"/>
          <w:szCs w:val="28"/>
        </w:rPr>
      </w:pPr>
    </w:p>
    <w:p w:rsidR="009D1178" w:rsidRDefault="009D1178" w:rsidP="00D2493E">
      <w:pPr>
        <w:rPr>
          <w:rFonts w:ascii="Times New Roman" w:hAnsi="Times New Roman"/>
          <w:sz w:val="28"/>
          <w:szCs w:val="28"/>
        </w:rPr>
      </w:pPr>
    </w:p>
    <w:p w:rsidR="00A0360C" w:rsidRDefault="00A0360C" w:rsidP="00D2493E">
      <w:pPr>
        <w:rPr>
          <w:rFonts w:ascii="Times New Roman" w:hAnsi="Times New Roman"/>
          <w:sz w:val="28"/>
          <w:szCs w:val="28"/>
        </w:rPr>
      </w:pPr>
    </w:p>
    <w:p w:rsidR="00674547" w:rsidRPr="00674547" w:rsidRDefault="00674547" w:rsidP="00D2493E">
      <w:pPr>
        <w:rPr>
          <w:rFonts w:ascii="Times New Roman" w:hAnsi="Times New Roman"/>
          <w:sz w:val="24"/>
          <w:szCs w:val="24"/>
        </w:rPr>
      </w:pPr>
    </w:p>
    <w:p w:rsidR="00674547" w:rsidRDefault="002E4B34" w:rsidP="002E4B34">
      <w:pPr>
        <w:contextualSpacing/>
        <w:rPr>
          <w:rFonts w:ascii="Times New Roman" w:hAnsi="Times New Roman"/>
          <w:sz w:val="24"/>
          <w:szCs w:val="24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="00986022">
        <w:rPr>
          <w:rFonts w:ascii="Times New Roman" w:hAnsi="Times New Roman"/>
          <w:sz w:val="24"/>
          <w:szCs w:val="24"/>
        </w:rPr>
        <w:t xml:space="preserve">                    </w:t>
      </w:r>
      <w:r w:rsidRPr="00674547">
        <w:rPr>
          <w:rFonts w:ascii="Times New Roman" w:hAnsi="Times New Roman"/>
          <w:sz w:val="24"/>
          <w:szCs w:val="24"/>
        </w:rPr>
        <w:t xml:space="preserve"> Приложение №</w:t>
      </w:r>
      <w:r w:rsidR="00674547">
        <w:rPr>
          <w:rFonts w:ascii="Times New Roman" w:hAnsi="Times New Roman"/>
          <w:sz w:val="24"/>
          <w:szCs w:val="24"/>
        </w:rPr>
        <w:t xml:space="preserve"> 1</w:t>
      </w:r>
    </w:p>
    <w:p w:rsidR="002E4B34" w:rsidRPr="00674547" w:rsidRDefault="00674547" w:rsidP="002E4B34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986022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>к р</w:t>
      </w:r>
      <w:r w:rsidR="002E4B34" w:rsidRPr="00674547">
        <w:rPr>
          <w:rFonts w:ascii="Times New Roman" w:hAnsi="Times New Roman"/>
          <w:sz w:val="24"/>
          <w:szCs w:val="24"/>
        </w:rPr>
        <w:t>ешению Собрания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4547">
        <w:rPr>
          <w:rFonts w:ascii="Times New Roman" w:hAnsi="Times New Roman"/>
          <w:sz w:val="24"/>
          <w:szCs w:val="24"/>
        </w:rPr>
        <w:t>депутатов</w:t>
      </w:r>
      <w:r w:rsidR="002E4B34" w:rsidRPr="00674547">
        <w:rPr>
          <w:rFonts w:ascii="Times New Roman" w:hAnsi="Times New Roman"/>
          <w:sz w:val="24"/>
          <w:szCs w:val="24"/>
        </w:rPr>
        <w:t xml:space="preserve">         </w:t>
      </w:r>
    </w:p>
    <w:p w:rsidR="00674547" w:rsidRDefault="002E4B34" w:rsidP="00674547">
      <w:pPr>
        <w:contextualSpacing/>
        <w:rPr>
          <w:rFonts w:ascii="Times New Roman" w:hAnsi="Times New Roman"/>
          <w:sz w:val="24"/>
          <w:szCs w:val="24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674547">
        <w:rPr>
          <w:rFonts w:ascii="Times New Roman" w:hAnsi="Times New Roman"/>
          <w:sz w:val="24"/>
          <w:szCs w:val="24"/>
        </w:rPr>
        <w:t xml:space="preserve">            </w:t>
      </w:r>
      <w:r w:rsidRPr="00674547">
        <w:rPr>
          <w:rFonts w:ascii="Times New Roman" w:hAnsi="Times New Roman"/>
          <w:sz w:val="24"/>
          <w:szCs w:val="24"/>
        </w:rPr>
        <w:t xml:space="preserve"> </w:t>
      </w:r>
      <w:r w:rsidR="00986022">
        <w:rPr>
          <w:rFonts w:ascii="Times New Roman" w:hAnsi="Times New Roman"/>
          <w:sz w:val="24"/>
          <w:szCs w:val="24"/>
        </w:rPr>
        <w:t xml:space="preserve">                  </w:t>
      </w:r>
      <w:r w:rsidRPr="00674547">
        <w:rPr>
          <w:rFonts w:ascii="Times New Roman" w:hAnsi="Times New Roman"/>
          <w:sz w:val="24"/>
          <w:szCs w:val="24"/>
        </w:rPr>
        <w:t xml:space="preserve">Веселовского района </w:t>
      </w:r>
      <w:r w:rsidR="00674547" w:rsidRPr="00674547">
        <w:rPr>
          <w:rFonts w:ascii="Times New Roman" w:hAnsi="Times New Roman"/>
          <w:sz w:val="24"/>
          <w:szCs w:val="24"/>
        </w:rPr>
        <w:t xml:space="preserve">Ростовской области  </w:t>
      </w:r>
    </w:p>
    <w:p w:rsidR="00674547" w:rsidRPr="00674547" w:rsidRDefault="00674547" w:rsidP="00674547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9C580C">
        <w:rPr>
          <w:rFonts w:ascii="Times New Roman" w:hAnsi="Times New Roman"/>
          <w:sz w:val="24"/>
          <w:szCs w:val="24"/>
        </w:rPr>
        <w:t xml:space="preserve">                             </w:t>
      </w:r>
      <w:r w:rsidR="00986022">
        <w:rPr>
          <w:rFonts w:ascii="Times New Roman" w:hAnsi="Times New Roman"/>
          <w:sz w:val="24"/>
          <w:szCs w:val="24"/>
        </w:rPr>
        <w:t xml:space="preserve">                </w:t>
      </w:r>
      <w:r w:rsidR="00DF0B4B">
        <w:rPr>
          <w:rFonts w:ascii="Times New Roman" w:hAnsi="Times New Roman"/>
          <w:sz w:val="24"/>
          <w:szCs w:val="24"/>
        </w:rPr>
        <w:t>от 27</w:t>
      </w:r>
      <w:r>
        <w:rPr>
          <w:rFonts w:ascii="Times New Roman" w:hAnsi="Times New Roman"/>
          <w:sz w:val="24"/>
          <w:szCs w:val="24"/>
        </w:rPr>
        <w:t>.04</w:t>
      </w:r>
      <w:r w:rsidRPr="00674547">
        <w:rPr>
          <w:rFonts w:ascii="Times New Roman" w:hAnsi="Times New Roman"/>
          <w:sz w:val="24"/>
          <w:szCs w:val="24"/>
        </w:rPr>
        <w:t>.2017 №</w:t>
      </w:r>
      <w:r w:rsidR="00DF0B4B">
        <w:rPr>
          <w:rFonts w:ascii="Times New Roman" w:hAnsi="Times New Roman"/>
          <w:sz w:val="24"/>
          <w:szCs w:val="24"/>
        </w:rPr>
        <w:t xml:space="preserve"> 133</w:t>
      </w:r>
    </w:p>
    <w:p w:rsidR="002E4B34" w:rsidRPr="00674547" w:rsidRDefault="002E4B34" w:rsidP="002E4B34">
      <w:pPr>
        <w:contextualSpacing/>
        <w:rPr>
          <w:rFonts w:ascii="Times New Roman" w:hAnsi="Times New Roman"/>
          <w:sz w:val="24"/>
          <w:szCs w:val="24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</w:t>
      </w:r>
    </w:p>
    <w:p w:rsidR="002E4B34" w:rsidRPr="00CF34D1" w:rsidRDefault="002E4B34" w:rsidP="00CF34D1">
      <w:pPr>
        <w:contextualSpacing/>
        <w:rPr>
          <w:rFonts w:ascii="Times New Roman" w:hAnsi="Times New Roman"/>
          <w:sz w:val="24"/>
          <w:szCs w:val="24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</w:p>
    <w:p w:rsidR="002E4B34" w:rsidRPr="00490859" w:rsidRDefault="002E4B34" w:rsidP="002E4B34">
      <w:pPr>
        <w:jc w:val="center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>Правила землепользования и застройки</w:t>
      </w:r>
    </w:p>
    <w:p w:rsidR="002E4B34" w:rsidRDefault="004E7D01" w:rsidP="002E4B3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Краснооктябрьского</w:t>
      </w:r>
      <w:r w:rsidR="002E4B34" w:rsidRPr="00490859">
        <w:rPr>
          <w:rFonts w:ascii="Times New Roman" w:hAnsi="Times New Roman"/>
          <w:sz w:val="28"/>
          <w:szCs w:val="28"/>
        </w:rPr>
        <w:t xml:space="preserve"> сельского поселения Веселовского района </w:t>
      </w:r>
    </w:p>
    <w:p w:rsidR="00674547" w:rsidRPr="00490859" w:rsidRDefault="00674547" w:rsidP="002E4B34">
      <w:pPr>
        <w:jc w:val="center"/>
        <w:rPr>
          <w:rFonts w:ascii="Times New Roman" w:hAnsi="Times New Roman"/>
          <w:sz w:val="28"/>
          <w:szCs w:val="28"/>
        </w:rPr>
      </w:pPr>
    </w:p>
    <w:p w:rsidR="002E4B34" w:rsidRPr="00490859" w:rsidRDefault="002E4B34" w:rsidP="002E4B34">
      <w:pPr>
        <w:ind w:firstLine="708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>в составе:</w:t>
      </w:r>
    </w:p>
    <w:p w:rsidR="002E4B34" w:rsidRPr="00490859" w:rsidRDefault="002E4B34" w:rsidP="002E4B34">
      <w:pPr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ab/>
        <w:t xml:space="preserve"> </w:t>
      </w:r>
    </w:p>
    <w:p w:rsidR="002E4B34" w:rsidRPr="00490859" w:rsidRDefault="002E4B34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Часть 1. Текстовая часть – 1 сшив; </w:t>
      </w:r>
    </w:p>
    <w:p w:rsidR="002E4B34" w:rsidRPr="00490859" w:rsidRDefault="002E4B34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Часть 2. Графическая часть (карты-схемы); </w:t>
      </w:r>
    </w:p>
    <w:p w:rsidR="002E4B34" w:rsidRPr="00490859" w:rsidRDefault="002E4B34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Электронная версия </w:t>
      </w:r>
    </w:p>
    <w:p w:rsidR="002E4B34" w:rsidRPr="00490859" w:rsidRDefault="002E4B34" w:rsidP="002E4B34">
      <w:pPr>
        <w:jc w:val="both"/>
        <w:rPr>
          <w:rFonts w:ascii="Times New Roman" w:hAnsi="Times New Roman"/>
          <w:sz w:val="28"/>
          <w:szCs w:val="28"/>
        </w:rPr>
      </w:pPr>
    </w:p>
    <w:p w:rsidR="002E4B34" w:rsidRDefault="002E4B34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>хранятся в отделе строительства, ЖКХ, транспорта и связи Администрации Веселовского района.</w:t>
      </w: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611B8" w:rsidRPr="00B611B8" w:rsidRDefault="00B611B8" w:rsidP="00B611B8">
      <w:pPr>
        <w:ind w:firstLine="708"/>
        <w:rPr>
          <w:rFonts w:ascii="Times New Roman" w:hAnsi="Times New Roman"/>
          <w:sz w:val="28"/>
          <w:szCs w:val="28"/>
        </w:rPr>
      </w:pPr>
      <w:r w:rsidRPr="00B611B8">
        <w:rPr>
          <w:rFonts w:ascii="Times New Roman" w:hAnsi="Times New Roman"/>
          <w:sz w:val="28"/>
          <w:szCs w:val="28"/>
        </w:rPr>
        <w:t>Начальник общего отдела</w:t>
      </w:r>
    </w:p>
    <w:p w:rsidR="00B611B8" w:rsidRPr="00B611B8" w:rsidRDefault="00B611B8" w:rsidP="00B611B8">
      <w:pPr>
        <w:ind w:firstLine="708"/>
        <w:rPr>
          <w:rFonts w:ascii="Times New Roman" w:hAnsi="Times New Roman"/>
          <w:sz w:val="28"/>
          <w:szCs w:val="28"/>
        </w:rPr>
      </w:pPr>
      <w:r w:rsidRPr="00B611B8">
        <w:rPr>
          <w:rFonts w:ascii="Times New Roman" w:hAnsi="Times New Roman"/>
          <w:sz w:val="28"/>
          <w:szCs w:val="28"/>
        </w:rPr>
        <w:t xml:space="preserve">  Администрации района                                                В.А. Коваленко</w:t>
      </w:r>
    </w:p>
    <w:p w:rsidR="00392D9B" w:rsidRPr="00B611B8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Pr="00490859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13DC0">
      <w:pPr>
        <w:contextualSpacing/>
        <w:rPr>
          <w:rFonts w:ascii="Times New Roman" w:hAnsi="Times New Roman"/>
        </w:rPr>
        <w:sectPr w:rsidR="00392D9B" w:rsidSect="009D1178">
          <w:type w:val="continuous"/>
          <w:pgSz w:w="11906" w:h="16838"/>
          <w:pgMar w:top="709" w:right="851" w:bottom="1134" w:left="1304" w:header="708" w:footer="708" w:gutter="0"/>
          <w:cols w:space="708"/>
          <w:docGrid w:linePitch="360"/>
        </w:sectPr>
      </w:pPr>
    </w:p>
    <w:p w:rsidR="00E12910" w:rsidRPr="00674547" w:rsidRDefault="00E12910" w:rsidP="00425BDE">
      <w:pPr>
        <w:ind w:left="2268"/>
        <w:contextualSpacing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</w:rPr>
        <w:lastRenderedPageBreak/>
        <w:t xml:space="preserve">                                                                          </w:t>
      </w:r>
      <w:r w:rsidR="00425BDE">
        <w:rPr>
          <w:rFonts w:ascii="Times New Roman" w:hAnsi="Times New Roman"/>
        </w:rPr>
        <w:t xml:space="preserve">                  </w:t>
      </w:r>
      <w:r w:rsidR="00A0360C">
        <w:rPr>
          <w:rFonts w:ascii="Times New Roman" w:hAnsi="Times New Roman"/>
        </w:rPr>
        <w:t xml:space="preserve">              </w:t>
      </w:r>
      <w:r w:rsidR="00DF0B4B">
        <w:rPr>
          <w:rFonts w:ascii="Times New Roman" w:hAnsi="Times New Roman"/>
        </w:rPr>
        <w:t xml:space="preserve">                    </w:t>
      </w:r>
      <w:r w:rsidR="00425BDE" w:rsidRPr="00674547">
        <w:rPr>
          <w:rFonts w:ascii="Times New Roman" w:hAnsi="Times New Roman"/>
          <w:sz w:val="24"/>
          <w:szCs w:val="24"/>
        </w:rPr>
        <w:t>Приложение №</w:t>
      </w:r>
      <w:r w:rsidR="00674547" w:rsidRPr="00674547">
        <w:rPr>
          <w:rFonts w:ascii="Times New Roman" w:hAnsi="Times New Roman"/>
          <w:sz w:val="24"/>
          <w:szCs w:val="24"/>
        </w:rPr>
        <w:t xml:space="preserve"> </w:t>
      </w:r>
      <w:r w:rsidR="00425BDE" w:rsidRPr="00674547">
        <w:rPr>
          <w:rFonts w:ascii="Times New Roman" w:hAnsi="Times New Roman"/>
          <w:sz w:val="24"/>
          <w:szCs w:val="24"/>
        </w:rPr>
        <w:t xml:space="preserve">2 </w:t>
      </w:r>
      <w:r w:rsidR="00A0360C">
        <w:rPr>
          <w:rFonts w:ascii="Times New Roman" w:hAnsi="Times New Roman"/>
          <w:sz w:val="24"/>
          <w:szCs w:val="24"/>
        </w:rPr>
        <w:t>к р</w:t>
      </w:r>
      <w:r w:rsidRPr="00674547">
        <w:rPr>
          <w:rFonts w:ascii="Times New Roman" w:hAnsi="Times New Roman"/>
          <w:sz w:val="24"/>
          <w:szCs w:val="24"/>
        </w:rPr>
        <w:t xml:space="preserve">ешению             </w:t>
      </w:r>
    </w:p>
    <w:p w:rsidR="00E12910" w:rsidRPr="00674547" w:rsidRDefault="00E12910" w:rsidP="00425BDE">
      <w:pPr>
        <w:ind w:left="2268"/>
        <w:contextualSpacing/>
        <w:rPr>
          <w:rFonts w:ascii="Times New Roman" w:hAnsi="Times New Roman"/>
          <w:sz w:val="24"/>
          <w:szCs w:val="24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DF0B4B">
        <w:rPr>
          <w:rFonts w:ascii="Times New Roman" w:hAnsi="Times New Roman"/>
          <w:sz w:val="24"/>
          <w:szCs w:val="24"/>
        </w:rPr>
        <w:t xml:space="preserve">Собрания </w:t>
      </w:r>
      <w:r w:rsidRPr="00674547">
        <w:rPr>
          <w:rFonts w:ascii="Times New Roman" w:hAnsi="Times New Roman"/>
          <w:sz w:val="24"/>
          <w:szCs w:val="24"/>
        </w:rPr>
        <w:t xml:space="preserve">депутатов Веселовского района                    </w:t>
      </w:r>
    </w:p>
    <w:p w:rsidR="00E12910" w:rsidRDefault="00E12910" w:rsidP="00425BDE">
      <w:pPr>
        <w:ind w:left="2268"/>
        <w:contextualSpacing/>
        <w:rPr>
          <w:rFonts w:ascii="Times New Roman" w:hAnsi="Times New Roman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DF0B4B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674547">
        <w:rPr>
          <w:rFonts w:ascii="Times New Roman" w:hAnsi="Times New Roman"/>
          <w:sz w:val="24"/>
          <w:szCs w:val="24"/>
        </w:rPr>
        <w:t>Ростовской области</w:t>
      </w:r>
      <w:r w:rsidR="00DF0B4B">
        <w:rPr>
          <w:rFonts w:ascii="Times New Roman" w:hAnsi="Times New Roman"/>
          <w:sz w:val="24"/>
          <w:szCs w:val="24"/>
        </w:rPr>
        <w:t xml:space="preserve">  от 27.04.</w:t>
      </w:r>
      <w:r w:rsidRPr="00674547">
        <w:rPr>
          <w:rFonts w:ascii="Times New Roman" w:hAnsi="Times New Roman"/>
          <w:sz w:val="24"/>
          <w:szCs w:val="24"/>
        </w:rPr>
        <w:t>2017 №</w:t>
      </w:r>
      <w:r w:rsidR="00DF0B4B">
        <w:rPr>
          <w:rFonts w:ascii="Times New Roman" w:hAnsi="Times New Roman"/>
          <w:sz w:val="24"/>
          <w:szCs w:val="24"/>
        </w:rPr>
        <w:t xml:space="preserve"> 133 </w:t>
      </w:r>
      <w:r w:rsidR="00425BDE">
        <w:rPr>
          <w:rFonts w:ascii="Times New Roman" w:hAnsi="Times New Roman"/>
          <w:noProof/>
        </w:rPr>
        <w:drawing>
          <wp:inline distT="0" distB="0" distL="0" distR="0">
            <wp:extent cx="6387816" cy="5391150"/>
            <wp:effectExtent l="0" t="0" r="0" b="0"/>
            <wp:docPr id="1" name="Рисунок 1" descr="C:\Users\Евгения Семенова\Documents\мое рабочее\ПЗЗ\2017\ПЗЗ 27.04\ПЗЗ Краснооктябрьского сп\+ПЗЗ_ хКазачий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Семенова\Documents\мое рабочее\ПЗЗ\2017\ПЗЗ 27.04\ПЗЗ Краснооктябрьского сп\+ПЗЗ_ хКазачий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435" cy="539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10" w:rsidRDefault="00E12910" w:rsidP="009D1178">
      <w:pPr>
        <w:contextualSpacing/>
        <w:rPr>
          <w:rFonts w:ascii="Times New Roman" w:hAnsi="Times New Roman"/>
        </w:rPr>
      </w:pPr>
    </w:p>
    <w:p w:rsidR="00425BDE" w:rsidRPr="00674547" w:rsidRDefault="00425BDE" w:rsidP="00514EF4">
      <w:pPr>
        <w:ind w:left="1985"/>
        <w:contextualSpacing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</w:rPr>
        <w:t xml:space="preserve">                                                                          </w:t>
      </w:r>
      <w:r>
        <w:rPr>
          <w:rFonts w:ascii="Times New Roman" w:hAnsi="Times New Roman"/>
        </w:rPr>
        <w:t xml:space="preserve">                   </w:t>
      </w:r>
      <w:r w:rsidR="00674547">
        <w:rPr>
          <w:rFonts w:ascii="Times New Roman" w:hAnsi="Times New Roman"/>
        </w:rPr>
        <w:t xml:space="preserve">               </w:t>
      </w:r>
      <w:r w:rsidR="00DF0B4B">
        <w:rPr>
          <w:rFonts w:ascii="Times New Roman" w:hAnsi="Times New Roman"/>
        </w:rPr>
        <w:t xml:space="preserve">                   </w:t>
      </w:r>
      <w:r w:rsidRPr="00674547">
        <w:rPr>
          <w:rFonts w:ascii="Times New Roman" w:hAnsi="Times New Roman"/>
          <w:sz w:val="24"/>
          <w:szCs w:val="24"/>
        </w:rPr>
        <w:t>Приложение №</w:t>
      </w:r>
      <w:r w:rsidR="00674547">
        <w:rPr>
          <w:rFonts w:ascii="Times New Roman" w:hAnsi="Times New Roman"/>
          <w:sz w:val="24"/>
          <w:szCs w:val="24"/>
        </w:rPr>
        <w:t xml:space="preserve"> </w:t>
      </w:r>
      <w:r w:rsidR="00A0360C">
        <w:rPr>
          <w:rFonts w:ascii="Times New Roman" w:hAnsi="Times New Roman"/>
          <w:sz w:val="24"/>
          <w:szCs w:val="24"/>
        </w:rPr>
        <w:t>3 к р</w:t>
      </w:r>
      <w:r w:rsidRPr="00674547">
        <w:rPr>
          <w:rFonts w:ascii="Times New Roman" w:hAnsi="Times New Roman"/>
          <w:sz w:val="24"/>
          <w:szCs w:val="24"/>
        </w:rPr>
        <w:t xml:space="preserve">ешению           </w:t>
      </w:r>
    </w:p>
    <w:p w:rsidR="00425BDE" w:rsidRPr="00674547" w:rsidRDefault="00425BDE" w:rsidP="00514EF4">
      <w:pPr>
        <w:ind w:left="1985"/>
        <w:contextualSpacing/>
        <w:rPr>
          <w:rFonts w:ascii="Times New Roman" w:hAnsi="Times New Roman"/>
          <w:sz w:val="24"/>
          <w:szCs w:val="24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DF0B4B">
        <w:rPr>
          <w:rFonts w:ascii="Times New Roman" w:hAnsi="Times New Roman"/>
          <w:sz w:val="24"/>
          <w:szCs w:val="24"/>
        </w:rPr>
        <w:t xml:space="preserve">Собрания </w:t>
      </w:r>
      <w:r w:rsidRPr="00674547">
        <w:rPr>
          <w:rFonts w:ascii="Times New Roman" w:hAnsi="Times New Roman"/>
          <w:sz w:val="24"/>
          <w:szCs w:val="24"/>
        </w:rPr>
        <w:t xml:space="preserve">депутатов Веселовского района                    </w:t>
      </w:r>
    </w:p>
    <w:p w:rsidR="00425BDE" w:rsidRDefault="00425BDE" w:rsidP="00514EF4">
      <w:pPr>
        <w:ind w:left="1985"/>
        <w:contextualSpacing/>
        <w:rPr>
          <w:rFonts w:ascii="Times New Roman" w:hAnsi="Times New Roman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="00DF0B4B">
        <w:rPr>
          <w:rFonts w:ascii="Times New Roman" w:hAnsi="Times New Roman"/>
          <w:sz w:val="24"/>
          <w:szCs w:val="24"/>
        </w:rPr>
        <w:t xml:space="preserve">    Ростовской области  от 27.04</w:t>
      </w:r>
      <w:r w:rsidRPr="00674547">
        <w:rPr>
          <w:rFonts w:ascii="Times New Roman" w:hAnsi="Times New Roman"/>
          <w:sz w:val="24"/>
          <w:szCs w:val="24"/>
        </w:rPr>
        <w:t>.2017 №</w:t>
      </w:r>
      <w:r w:rsidR="00DF0B4B">
        <w:rPr>
          <w:rFonts w:ascii="Times New Roman" w:hAnsi="Times New Roman"/>
          <w:sz w:val="24"/>
          <w:szCs w:val="24"/>
        </w:rPr>
        <w:t xml:space="preserve"> 133</w:t>
      </w:r>
      <w:r>
        <w:rPr>
          <w:rFonts w:ascii="Times New Roman" w:hAnsi="Times New Roman"/>
          <w:noProof/>
        </w:rPr>
        <w:drawing>
          <wp:inline distT="0" distB="0" distL="0" distR="0">
            <wp:extent cx="6628824" cy="4966290"/>
            <wp:effectExtent l="0" t="0" r="635" b="6350"/>
            <wp:docPr id="4" name="Рисунок 4" descr="C:\Users\Евгения Семенова\Documents\мое рабочее\ПЗЗ\2017\ПЗЗ 27.04\ПЗЗ Краснооктябрьского сп\+ПЗЗ_ х.Красный Маны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 Семенова\Documents\мое рабочее\ПЗЗ\2017\ПЗЗ 27.04\ПЗЗ Краснооктябрьского сп\+ПЗЗ_ х.Красный Маныч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26" cy="496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10" w:rsidRDefault="00E12910" w:rsidP="00E12910">
      <w:pPr>
        <w:contextualSpacing/>
        <w:rPr>
          <w:rFonts w:ascii="Times New Roman" w:hAnsi="Times New Roman"/>
        </w:rPr>
      </w:pPr>
    </w:p>
    <w:p w:rsidR="00E12910" w:rsidRDefault="00E12910" w:rsidP="00E12910">
      <w:pPr>
        <w:contextualSpacing/>
        <w:rPr>
          <w:rFonts w:ascii="Times New Roman" w:hAnsi="Times New Roman"/>
        </w:rPr>
      </w:pPr>
    </w:p>
    <w:p w:rsidR="00425BDE" w:rsidRDefault="00425BDE" w:rsidP="00E12910">
      <w:pPr>
        <w:contextualSpacing/>
        <w:rPr>
          <w:rFonts w:ascii="Times New Roman" w:hAnsi="Times New Roman"/>
        </w:rPr>
        <w:sectPr w:rsidR="00425BDE" w:rsidSect="00425B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13DC0" w:rsidRPr="00674547" w:rsidRDefault="00213DC0" w:rsidP="00213DC0">
      <w:pPr>
        <w:contextualSpacing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</w:rPr>
        <w:lastRenderedPageBreak/>
        <w:t xml:space="preserve">                                                                          </w:t>
      </w:r>
      <w:r w:rsidR="00425BDE">
        <w:rPr>
          <w:rFonts w:ascii="Times New Roman" w:hAnsi="Times New Roman"/>
        </w:rPr>
        <w:t xml:space="preserve">                   </w:t>
      </w:r>
      <w:r w:rsidR="00674547">
        <w:rPr>
          <w:rFonts w:ascii="Times New Roman" w:hAnsi="Times New Roman"/>
        </w:rPr>
        <w:t xml:space="preserve">           </w:t>
      </w:r>
      <w:r w:rsidR="00DF0B4B">
        <w:rPr>
          <w:rFonts w:ascii="Times New Roman" w:hAnsi="Times New Roman"/>
        </w:rPr>
        <w:t xml:space="preserve">          </w:t>
      </w:r>
      <w:r w:rsidR="00674547">
        <w:rPr>
          <w:rFonts w:ascii="Times New Roman" w:hAnsi="Times New Roman"/>
        </w:rPr>
        <w:t xml:space="preserve"> </w:t>
      </w:r>
      <w:r w:rsidR="00425BDE" w:rsidRPr="00674547">
        <w:rPr>
          <w:rFonts w:ascii="Times New Roman" w:hAnsi="Times New Roman"/>
          <w:sz w:val="24"/>
          <w:szCs w:val="24"/>
        </w:rPr>
        <w:t>Приложение №</w:t>
      </w:r>
      <w:r w:rsidR="00674547">
        <w:rPr>
          <w:rFonts w:ascii="Times New Roman" w:hAnsi="Times New Roman"/>
          <w:sz w:val="24"/>
          <w:szCs w:val="24"/>
        </w:rPr>
        <w:t xml:space="preserve"> </w:t>
      </w:r>
      <w:r w:rsidR="00425BDE" w:rsidRPr="00674547">
        <w:rPr>
          <w:rFonts w:ascii="Times New Roman" w:hAnsi="Times New Roman"/>
          <w:sz w:val="24"/>
          <w:szCs w:val="24"/>
        </w:rPr>
        <w:t>4</w:t>
      </w:r>
      <w:r w:rsidR="00392D9B" w:rsidRPr="00674547">
        <w:rPr>
          <w:rFonts w:ascii="Times New Roman" w:hAnsi="Times New Roman"/>
          <w:sz w:val="24"/>
          <w:szCs w:val="24"/>
        </w:rPr>
        <w:t xml:space="preserve"> </w:t>
      </w:r>
      <w:r w:rsidR="00A0360C">
        <w:rPr>
          <w:rFonts w:ascii="Times New Roman" w:hAnsi="Times New Roman"/>
          <w:sz w:val="24"/>
          <w:szCs w:val="24"/>
        </w:rPr>
        <w:t>к р</w:t>
      </w:r>
      <w:r w:rsidRPr="00674547">
        <w:rPr>
          <w:rFonts w:ascii="Times New Roman" w:hAnsi="Times New Roman"/>
          <w:sz w:val="24"/>
          <w:szCs w:val="24"/>
        </w:rPr>
        <w:t xml:space="preserve">ешению             </w:t>
      </w:r>
    </w:p>
    <w:p w:rsidR="00213DC0" w:rsidRPr="00674547" w:rsidRDefault="00213DC0" w:rsidP="00213DC0">
      <w:pPr>
        <w:contextualSpacing/>
        <w:rPr>
          <w:rFonts w:ascii="Times New Roman" w:hAnsi="Times New Roman"/>
          <w:sz w:val="24"/>
          <w:szCs w:val="24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DF0B4B">
        <w:rPr>
          <w:rFonts w:ascii="Times New Roman" w:hAnsi="Times New Roman"/>
          <w:sz w:val="24"/>
          <w:szCs w:val="24"/>
        </w:rPr>
        <w:t xml:space="preserve">                     Собрания </w:t>
      </w:r>
      <w:r w:rsidRPr="00674547">
        <w:rPr>
          <w:rFonts w:ascii="Times New Roman" w:hAnsi="Times New Roman"/>
          <w:sz w:val="24"/>
          <w:szCs w:val="24"/>
        </w:rPr>
        <w:t xml:space="preserve">депутатов Веселовского района                    </w:t>
      </w:r>
    </w:p>
    <w:p w:rsidR="00213DC0" w:rsidRPr="00674547" w:rsidRDefault="00213DC0" w:rsidP="00213DC0">
      <w:pPr>
        <w:contextualSpacing/>
        <w:rPr>
          <w:rFonts w:ascii="Times New Roman" w:hAnsi="Times New Roman"/>
          <w:sz w:val="24"/>
          <w:szCs w:val="24"/>
        </w:rPr>
      </w:pPr>
      <w:r w:rsidRPr="00674547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DF0B4B">
        <w:rPr>
          <w:rFonts w:ascii="Times New Roman" w:hAnsi="Times New Roman"/>
          <w:sz w:val="24"/>
          <w:szCs w:val="24"/>
        </w:rPr>
        <w:t xml:space="preserve">                      Ростовской области  от 27.04</w:t>
      </w:r>
      <w:r w:rsidRPr="00674547">
        <w:rPr>
          <w:rFonts w:ascii="Times New Roman" w:hAnsi="Times New Roman"/>
          <w:sz w:val="24"/>
          <w:szCs w:val="24"/>
        </w:rPr>
        <w:t>.2017 №</w:t>
      </w:r>
      <w:r w:rsidR="00DF0B4B">
        <w:rPr>
          <w:rFonts w:ascii="Times New Roman" w:hAnsi="Times New Roman"/>
          <w:sz w:val="24"/>
          <w:szCs w:val="24"/>
        </w:rPr>
        <w:t xml:space="preserve"> 133</w:t>
      </w:r>
      <w:bookmarkStart w:id="0" w:name="_GoBack"/>
      <w:bookmarkEnd w:id="0"/>
    </w:p>
    <w:p w:rsidR="00D2493E" w:rsidRPr="00490859" w:rsidRDefault="00E53704" w:rsidP="00E12910">
      <w:pPr>
        <w:tabs>
          <w:tab w:val="left" w:pos="10000"/>
        </w:tabs>
        <w:spacing w:before="160" w:after="160"/>
        <w:ind w:right="-40"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bCs/>
          <w:sz w:val="24"/>
          <w:szCs w:val="24"/>
        </w:rPr>
        <w:t>Ста</w:t>
      </w:r>
      <w:r w:rsidR="00D2493E" w:rsidRPr="00490859">
        <w:rPr>
          <w:rFonts w:ascii="Times New Roman" w:hAnsi="Times New Roman"/>
          <w:b/>
          <w:bCs/>
          <w:sz w:val="24"/>
          <w:szCs w:val="24"/>
        </w:rPr>
        <w:t xml:space="preserve">тья 44. Перечень территориальных зон, выделенных на карте градостроительного зонирования территории </w:t>
      </w:r>
      <w:r w:rsidR="004E7D01">
        <w:rPr>
          <w:rFonts w:ascii="Times New Roman" w:hAnsi="Times New Roman"/>
          <w:b/>
          <w:bCs/>
          <w:sz w:val="24"/>
          <w:szCs w:val="24"/>
        </w:rPr>
        <w:t>Краснооктябрьского</w:t>
      </w:r>
      <w:r w:rsidR="00D2493E" w:rsidRPr="00490859">
        <w:rPr>
          <w:rFonts w:ascii="Times New Roman" w:hAnsi="Times New Roman"/>
          <w:b/>
          <w:bCs/>
          <w:sz w:val="24"/>
          <w:szCs w:val="24"/>
        </w:rPr>
        <w:t xml:space="preserve"> сельского поселения</w:t>
      </w:r>
    </w:p>
    <w:p w:rsidR="00D2493E" w:rsidRPr="00490859" w:rsidRDefault="00D2493E" w:rsidP="00D2493E">
      <w:pPr>
        <w:spacing w:before="80" w:after="80"/>
        <w:ind w:right="-40" w:firstLine="709"/>
        <w:jc w:val="both"/>
        <w:rPr>
          <w:rFonts w:ascii="Times New Roman" w:hAnsi="Times New Roman"/>
          <w:bCs/>
          <w:sz w:val="24"/>
          <w:szCs w:val="24"/>
        </w:rPr>
      </w:pPr>
      <w:r w:rsidRPr="00490859">
        <w:rPr>
          <w:rFonts w:ascii="Times New Roman" w:hAnsi="Times New Roman"/>
          <w:bCs/>
          <w:sz w:val="24"/>
          <w:szCs w:val="24"/>
        </w:rPr>
        <w:t xml:space="preserve">На карте градостроительного зонирования территории Веселовского </w:t>
      </w:r>
      <w:r w:rsidRPr="00490859">
        <w:rPr>
          <w:rFonts w:ascii="Times New Roman" w:hAnsi="Times New Roman"/>
          <w:sz w:val="24"/>
          <w:szCs w:val="24"/>
        </w:rPr>
        <w:t>сельского поселения</w:t>
      </w:r>
      <w:r w:rsidRPr="00490859">
        <w:rPr>
          <w:rFonts w:ascii="Times New Roman" w:hAnsi="Times New Roman"/>
          <w:bCs/>
          <w:sz w:val="24"/>
          <w:szCs w:val="24"/>
        </w:rPr>
        <w:t xml:space="preserve"> выделены следующие зоны.</w:t>
      </w:r>
    </w:p>
    <w:tbl>
      <w:tblPr>
        <w:tblW w:w="4987" w:type="pct"/>
        <w:tblInd w:w="10" w:type="dxa"/>
        <w:tblBorders>
          <w:top w:val="outset" w:sz="6" w:space="0" w:color="341500"/>
          <w:left w:val="outset" w:sz="6" w:space="0" w:color="341500"/>
          <w:bottom w:val="outset" w:sz="6" w:space="0" w:color="341500"/>
          <w:right w:val="outset" w:sz="6" w:space="0" w:color="341500"/>
          <w:insideH w:val="outset" w:sz="6" w:space="0" w:color="341500"/>
          <w:insideV w:val="outset" w:sz="6" w:space="0" w:color="341500"/>
        </w:tblBorders>
        <w:tblLook w:val="0000"/>
      </w:tblPr>
      <w:tblGrid>
        <w:gridCol w:w="2650"/>
        <w:gridCol w:w="6896"/>
      </w:tblGrid>
      <w:tr w:rsidR="00D2493E" w:rsidRPr="00490859" w:rsidTr="001D3F68">
        <w:trPr>
          <w:trHeight w:val="770"/>
          <w:tblHeader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EFF"/>
            <w:vAlign w:val="center"/>
          </w:tcPr>
          <w:p w:rsidR="00D2493E" w:rsidRPr="00490859" w:rsidRDefault="00D2493E" w:rsidP="00D2493E">
            <w:pPr>
              <w:spacing w:before="96" w:after="96"/>
              <w:ind w:left="127" w:right="126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Кодовое обозначение территориальных зон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EFF"/>
            <w:vAlign w:val="center"/>
          </w:tcPr>
          <w:p w:rsidR="00D2493E" w:rsidRPr="00490859" w:rsidRDefault="00D2493E" w:rsidP="00D2493E">
            <w:pPr>
              <w:spacing w:before="96" w:after="96"/>
              <w:ind w:right="282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территориальных зон</w:t>
            </w:r>
          </w:p>
        </w:tc>
      </w:tr>
      <w:tr w:rsidR="00D2493E" w:rsidRPr="00490859" w:rsidTr="005C21EF">
        <w:trPr>
          <w:trHeight w:val="240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Жилые зоны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застройки индивидуальными жилыми домами с приусадебными участками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center" w:pos="1111"/>
                <w:tab w:val="right" w:pos="2101"/>
              </w:tabs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застройки малоэтажными жилыми домами с приусадебными участками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center" w:pos="1111"/>
                <w:tab w:val="right" w:pos="2101"/>
              </w:tabs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Ж-3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смешанной жилой застройки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Общественно-деловые и коммерческие зоны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2112"/>
              </w:tabs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О-1</w:t>
            </w:r>
          </w:p>
        </w:tc>
        <w:tc>
          <w:tcPr>
            <w:tcW w:w="689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238" w:right="231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обслуживания и деловой активности центра поселения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2112"/>
              </w:tabs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О-2</w:t>
            </w:r>
          </w:p>
        </w:tc>
        <w:tc>
          <w:tcPr>
            <w:tcW w:w="689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238" w:right="231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обслуживания и деловой активности местного значения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ОС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Специальные обслуживающие зоны для объектов с большими земельными участками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ОС-1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Cs/>
                <w:sz w:val="22"/>
                <w:szCs w:val="22"/>
              </w:rPr>
              <w:t>Зона детских образовательных учреждений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ОС-2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Cs/>
                <w:sz w:val="22"/>
                <w:szCs w:val="22"/>
              </w:rPr>
              <w:t>Зона спортивных и спортивно-зрелищных сооружений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2112"/>
              </w:tabs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ОС-3</w:t>
            </w:r>
          </w:p>
        </w:tc>
        <w:tc>
          <w:tcPr>
            <w:tcW w:w="689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223" w:right="23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Cs/>
                <w:sz w:val="22"/>
                <w:szCs w:val="22"/>
              </w:rPr>
              <w:t>Зона учреждений здравоохранения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Производственные и коммунальные зоны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производственных и коммунальных объектов не выше II класса санитарной вредности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П-3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производственных и коммунальных объектов не выше III класса санитарной вредности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П-4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производственных и коммунальных объектов не выше I</w:t>
            </w:r>
            <w:r w:rsidRPr="00490859">
              <w:rPr>
                <w:rFonts w:ascii="Times New Roman" w:hAnsi="Times New Roman"/>
                <w:sz w:val="22"/>
                <w:szCs w:val="22"/>
                <w:lang w:val="en-US"/>
              </w:rPr>
              <w:t>V</w:t>
            </w:r>
            <w:r w:rsidRPr="00490859">
              <w:rPr>
                <w:rFonts w:ascii="Times New Roman" w:hAnsi="Times New Roman"/>
                <w:sz w:val="22"/>
                <w:szCs w:val="22"/>
              </w:rPr>
              <w:t xml:space="preserve"> класса санитарной вредности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П-5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 xml:space="preserve">Зона производственных и коммунальных объектов не выше </w:t>
            </w:r>
            <w:r w:rsidRPr="00490859">
              <w:rPr>
                <w:rFonts w:ascii="Times New Roman" w:hAnsi="Times New Roman"/>
                <w:sz w:val="22"/>
                <w:szCs w:val="22"/>
                <w:lang w:val="en-US"/>
              </w:rPr>
              <w:t>V</w:t>
            </w:r>
            <w:r w:rsidRPr="00490859">
              <w:rPr>
                <w:rFonts w:ascii="Times New Roman" w:hAnsi="Times New Roman"/>
                <w:sz w:val="22"/>
                <w:szCs w:val="22"/>
              </w:rPr>
              <w:t xml:space="preserve"> класса санитарной вредности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ИТ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Зона инженерной и транспортной инфраструктур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И-1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объектов инженерного обеспечения</w:t>
            </w:r>
          </w:p>
        </w:tc>
      </w:tr>
      <w:tr w:rsidR="00D2493E" w:rsidRPr="00490859" w:rsidTr="00392D9B">
        <w:trPr>
          <w:trHeight w:val="336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Р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Рекреационные зоны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Р-1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поселковых парков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Р-2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природно-ландшафтных территорий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Р-3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баз отдыха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СХ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Зоны сельскохозяйственного использования</w:t>
            </w:r>
          </w:p>
        </w:tc>
      </w:tr>
      <w:tr w:rsidR="00D2493E" w:rsidRPr="00490859" w:rsidTr="00E12910">
        <w:trPr>
          <w:trHeight w:val="303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СХ-</w:t>
            </w: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ind w:left="284" w:right="282" w:hanging="5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сельскохозяйственных угодий</w:t>
            </w:r>
          </w:p>
        </w:tc>
      </w:tr>
      <w:tr w:rsidR="00D2493E" w:rsidRPr="00490859" w:rsidTr="00E12910">
        <w:trPr>
          <w:trHeight w:val="308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СХ-</w:t>
            </w: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ind w:left="284" w:right="282" w:hanging="5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сельскохозяйственного использования</w:t>
            </w:r>
          </w:p>
        </w:tc>
      </w:tr>
      <w:tr w:rsidR="00D2493E" w:rsidRPr="00490859" w:rsidTr="00E12910">
        <w:trPr>
          <w:trHeight w:val="328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СХ-3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ind w:left="284" w:right="282" w:hanging="5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коллективных садов</w:t>
            </w:r>
          </w:p>
        </w:tc>
      </w:tr>
      <w:tr w:rsidR="00D2493E" w:rsidRPr="00490859" w:rsidTr="00392D9B">
        <w:trPr>
          <w:trHeight w:val="133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СН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Зоны специального назначения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СН-1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right="282" w:firstLine="22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кладбищ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СН-2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right="282" w:firstLine="22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полигона твердых бытовых отходов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Прочие зоны</w:t>
            </w:r>
          </w:p>
        </w:tc>
      </w:tr>
      <w:tr w:rsidR="00E34B82" w:rsidRPr="00490859" w:rsidTr="00392D9B">
        <w:tc>
          <w:tcPr>
            <w:tcW w:w="2650" w:type="dxa"/>
            <w:shd w:val="clear" w:color="000000" w:fill="FFFFFF"/>
            <w:vAlign w:val="center"/>
          </w:tcPr>
          <w:p w:rsidR="00E34B82" w:rsidRPr="00490859" w:rsidRDefault="00E34B82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К-1</w:t>
            </w:r>
          </w:p>
        </w:tc>
        <w:tc>
          <w:tcPr>
            <w:tcW w:w="6896" w:type="dxa"/>
            <w:shd w:val="clear" w:color="000000" w:fill="FFFFFF"/>
          </w:tcPr>
          <w:p w:rsidR="00E34B82" w:rsidRPr="00E34B82" w:rsidRDefault="00E34B82" w:rsidP="00D2493E">
            <w:pPr>
              <w:ind w:right="282" w:firstLine="22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34B82">
              <w:rPr>
                <w:rFonts w:ascii="Times New Roman" w:hAnsi="Times New Roman"/>
                <w:sz w:val="22"/>
                <w:szCs w:val="22"/>
              </w:rPr>
              <w:t>Зона добычи полезных ископаемых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В-1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right="282" w:firstLine="228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водных объектов</w:t>
            </w:r>
          </w:p>
        </w:tc>
      </w:tr>
    </w:tbl>
    <w:p w:rsidR="00D2493E" w:rsidRPr="00490859" w:rsidRDefault="00D2493E" w:rsidP="00D2493E">
      <w:pPr>
        <w:rPr>
          <w:b/>
          <w:bCs/>
          <w:sz w:val="24"/>
          <w:szCs w:val="24"/>
        </w:rPr>
      </w:pPr>
    </w:p>
    <w:p w:rsidR="00D2493E" w:rsidRPr="00490859" w:rsidRDefault="00D2493E" w:rsidP="00D2493E">
      <w:pPr>
        <w:tabs>
          <w:tab w:val="left" w:pos="-300"/>
          <w:tab w:val="left" w:pos="851"/>
        </w:tabs>
        <w:spacing w:before="160" w:after="160"/>
        <w:ind w:right="-34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СТАТЬЯ 44.1. ГРАДОСТРОИТЕЛЬНЫЕ РЕГЛАМЕНТЫ. ЖИЛЫЕ ЗОНЫ</w:t>
      </w:r>
    </w:p>
    <w:p w:rsidR="00D2493E" w:rsidRPr="00490859" w:rsidRDefault="00D2493E" w:rsidP="00D2493E">
      <w:pPr>
        <w:tabs>
          <w:tab w:val="left" w:pos="-300"/>
          <w:tab w:val="left" w:pos="851"/>
        </w:tabs>
        <w:ind w:right="1" w:firstLine="709"/>
        <w:jc w:val="both"/>
        <w:rPr>
          <w:rFonts w:ascii="Times New Roman" w:hAnsi="Times New Roman"/>
          <w:i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К жилым зонам относятся участки территории поселения, используемые и предназначенные для размещения жилых домов, хозяйственных построек, построек, необходимых для хранения и обслуживания индивидуальных транспортных средств, иных зданий и сооружений, необходимых для ведения домашнего хозяйства. В жилых зонах допускается размещение отдельно стоящих, встроенных или пристроенных объектов социального и коммунально-бытового обслуживания населения, культовых зданий, объектов здравоохранения, объектов образования, стоянок автомобильного транспорта, гаражей и иных объектов, деятельность которых не оказывает вредного воздействия на окружающую среду.</w:t>
      </w:r>
    </w:p>
    <w:p w:rsidR="00D2493E" w:rsidRPr="00490859" w:rsidRDefault="00D2493E" w:rsidP="00D2493E">
      <w:pPr>
        <w:spacing w:before="16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 xml:space="preserve">Ж-1. </w:t>
      </w:r>
      <w:r w:rsidRPr="00490859">
        <w:rPr>
          <w:rFonts w:ascii="Times New Roman" w:hAnsi="Times New Roman"/>
          <w:b/>
          <w:sz w:val="28"/>
          <w:szCs w:val="28"/>
        </w:rPr>
        <w:t>Зона застройки индивидуальными жилыми домами с приусадебными участками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индивидуальной жилой застройки Ж-1 выделена для обеспечения правовых условий формирования жилых районов из отдельно стоящих жилых домов усадебного типа с созданием условий ведения личного подсобного хозяйства и содержанием домашнего скота и птицы на приусадебном участке, с минимально разрешенным набором услуг местного значения.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51"/>
        <w:gridCol w:w="2504"/>
        <w:gridCol w:w="3210"/>
        <w:gridCol w:w="3106"/>
      </w:tblGrid>
      <w:tr w:rsidR="00D2493E" w:rsidRPr="00490859" w:rsidTr="00E53704">
        <w:tc>
          <w:tcPr>
            <w:tcW w:w="75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0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E53704">
        <w:trPr>
          <w:trHeight w:val="1125"/>
        </w:trPr>
        <w:tc>
          <w:tcPr>
            <w:tcW w:w="75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отдельно стоящие односемейные дома традиционного типа с земельными участками</w:t>
            </w:r>
          </w:p>
        </w:tc>
        <w:tc>
          <w:tcPr>
            <w:tcW w:w="310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0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отдельно стоящие или пристроенные к жилому дому гаражи или открытые автостоянки: 1 - 2 </w:t>
            </w:r>
            <w:proofErr w:type="spellStart"/>
            <w:r w:rsidRPr="00490859">
              <w:rPr>
                <w:rFonts w:ascii="Times New Roman" w:hAnsi="Times New Roman"/>
              </w:rPr>
              <w:t>машиноместа</w:t>
            </w:r>
            <w:proofErr w:type="spellEnd"/>
            <w:r w:rsidRPr="00490859">
              <w:rPr>
                <w:rFonts w:ascii="Times New Roman" w:hAnsi="Times New Roman"/>
              </w:rPr>
              <w:t xml:space="preserve"> на индивидуальный участок, расположенные в границах личных земельных участков без нарушения принципов добрососедства;</w:t>
            </w:r>
          </w:p>
          <w:p w:rsidR="00D2493E" w:rsidRPr="00490859" w:rsidRDefault="00D2493E" w:rsidP="00D2493E">
            <w:pPr>
              <w:pStyle w:val="Iauiue"/>
              <w:tabs>
                <w:tab w:val="left" w:pos="0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детские сады, иные объекты дошкольного воспитания (при условии последующего выделения в отдельную зону после разработки проекта планировки и проекта межевания);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детские площадки, игровые комплексы;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отдыха для взрослых;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хозяйственные постройки;</w:t>
            </w:r>
          </w:p>
          <w:p w:rsidR="00D2493E" w:rsidRPr="00490859" w:rsidRDefault="00D2493E" w:rsidP="00D2493E">
            <w:pPr>
              <w:pStyle w:val="Iauiue"/>
              <w:tabs>
                <w:tab w:val="left" w:pos="0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строения для содержания домашнего скота и птицы; 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индивидуальные бани, надворные туалеты;</w:t>
            </w:r>
          </w:p>
          <w:p w:rsidR="00D2493E" w:rsidRPr="00490859" w:rsidRDefault="00D2493E" w:rsidP="00D2493E">
            <w:pPr>
              <w:pStyle w:val="Iauiue"/>
              <w:tabs>
                <w:tab w:val="left" w:pos="0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сады, огороды, палисадники;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теплицы, оранжереи;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объекты пожарной охраны (гидранты, резервуары, </w:t>
            </w:r>
            <w:r w:rsidRPr="00490859">
              <w:rPr>
                <w:rFonts w:ascii="Times New Roman" w:hAnsi="Times New Roman"/>
                <w:sz w:val="20"/>
              </w:rPr>
              <w:lastRenderedPageBreak/>
              <w:t>противопожарные водоемы);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для сбора мусора;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E53704">
        <w:tc>
          <w:tcPr>
            <w:tcW w:w="75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5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28" w:right="-37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блокированные двух- и многосемейные жилые дома с приусадебным участком и без               </w:t>
            </w:r>
          </w:p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 xml:space="preserve"> него</w:t>
            </w:r>
          </w:p>
        </w:tc>
        <w:tc>
          <w:tcPr>
            <w:tcW w:w="310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E53704">
        <w:tc>
          <w:tcPr>
            <w:tcW w:w="75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блокированные многосемейные жилые дома с территориями общего пользования</w:t>
            </w:r>
          </w:p>
        </w:tc>
        <w:tc>
          <w:tcPr>
            <w:tcW w:w="310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E53704">
        <w:tc>
          <w:tcPr>
            <w:tcW w:w="75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ведения личного подсобного хозяйства</w:t>
            </w:r>
          </w:p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6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E53704">
        <w:tc>
          <w:tcPr>
            <w:tcW w:w="75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6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0"/>
          <w:tab w:val="left" w:pos="1120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7"/>
        <w:gridCol w:w="2498"/>
        <w:gridCol w:w="3227"/>
        <w:gridCol w:w="3099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парикмахерские</w:t>
            </w:r>
          </w:p>
        </w:tc>
        <w:tc>
          <w:tcPr>
            <w:tcW w:w="326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гостевые автостоянки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мастерские для занятий индивидуальной трудовой деятельностью по изготовлению мелких поделок и работ по индивидуальным заказам без нарушения принципов добрососедства в соответствии с санитарными и противопожарными нормами</w:t>
            </w:r>
          </w:p>
        </w:tc>
        <w:tc>
          <w:tcPr>
            <w:tcW w:w="32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отдельно стоящие и встроенные приёмные пункты и мастерские по мелкому бытовому ремонту (ремонту обуви, одежды, зонтов, часов, бытовой техники и т.п.)</w:t>
            </w:r>
          </w:p>
        </w:tc>
        <w:tc>
          <w:tcPr>
            <w:tcW w:w="32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парикмахерские, косметические салоны, салоны красоты, площадью до 200 кв. м.</w:t>
            </w:r>
          </w:p>
        </w:tc>
        <w:tc>
          <w:tcPr>
            <w:tcW w:w="32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консультативные поликлиники, центры психологической реабилитации населения</w:t>
            </w:r>
          </w:p>
        </w:tc>
        <w:tc>
          <w:tcPr>
            <w:tcW w:w="326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аптеки</w:t>
            </w:r>
          </w:p>
        </w:tc>
        <w:tc>
          <w:tcPr>
            <w:tcW w:w="32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магазины товаров первой необходимости общей площадью не более 300 кв.м (с соблюдением санитарных требований)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отделения связи, почтовые отделения, телефонные и телеграфные станции, междугородние переговорные пункты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транспорта, 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ветлечебницы без постоянного содержания животных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 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отделения, участковые пункты милиции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жилищно-эксплуатационные и аварийно-диспетчерские службы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предприятия общественного питания (столовые, кафе, экспресс-кафе, буфеты) общей площадью не более 50 кв.м с ограничением времени работы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 гостевые автостоянки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парковки перед объектами обслуживающих и коммерческих видов использования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гостевые парковки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спортплощадки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Земельные участки (территории) общего пользования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рекламные конструкции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Обслуживание жилой застройки</w:t>
            </w:r>
          </w:p>
        </w:tc>
        <w:tc>
          <w:tcPr>
            <w:tcW w:w="3397" w:type="dxa"/>
            <w:shd w:val="clear" w:color="000000" w:fill="auto"/>
          </w:tcPr>
          <w:p w:rsidR="00D2493E" w:rsidRPr="00490859" w:rsidRDefault="00D2493E" w:rsidP="00D2493E">
            <w:pPr>
              <w:pStyle w:val="101"/>
            </w:pPr>
            <w:r w:rsidRPr="00490859">
              <w:t>Не установлены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numPr>
          <w:ilvl w:val="0"/>
          <w:numId w:val="3"/>
        </w:numPr>
        <w:rPr>
          <w:rFonts w:ascii="Times New Roman" w:eastAsia="Calibri" w:hAnsi="Times New Roman"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rPr>
          <w:rFonts w:ascii="Times New Roman" w:eastAsia="Calibri" w:hAnsi="Times New Roman"/>
          <w:b/>
          <w:sz w:val="24"/>
          <w:szCs w:val="24"/>
        </w:rPr>
      </w:pPr>
      <w:r w:rsidRPr="00490859">
        <w:rPr>
          <w:rFonts w:ascii="Times New Roman" w:eastAsia="Calibri" w:hAnsi="Times New Roman"/>
          <w:b/>
          <w:sz w:val="24"/>
          <w:szCs w:val="24"/>
        </w:rPr>
        <w:t xml:space="preserve">3. Перечень вспомогательных видов разрешенного использования земельных участков: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  <w:r w:rsidRPr="00490859">
        <w:rPr>
          <w:rFonts w:ascii="Times New Roman" w:eastAsia="Calibri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numPr>
          <w:ilvl w:val="0"/>
          <w:numId w:val="3"/>
        </w:numPr>
        <w:rPr>
          <w:rFonts w:ascii="Times New Roman" w:eastAsia="Calibri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</w:p>
    <w:p w:rsidR="00D2493E" w:rsidRPr="00490859" w:rsidRDefault="00D2493E" w:rsidP="00D2493E">
      <w:pPr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ограничено;</w:t>
      </w:r>
    </w:p>
    <w:p w:rsidR="00D2493E" w:rsidRPr="00490859" w:rsidRDefault="00D2493E" w:rsidP="00D2493E">
      <w:pPr>
        <w:ind w:left="1429"/>
        <w:jc w:val="center"/>
        <w:rPr>
          <w:rFonts w:ascii="Times New Roman" w:eastAsia="Calibri" w:hAnsi="Times New Roman"/>
          <w:strike/>
          <w:sz w:val="24"/>
          <w:szCs w:val="24"/>
        </w:rPr>
      </w:pPr>
    </w:p>
    <w:p w:rsidR="00D2493E" w:rsidRPr="00490859" w:rsidRDefault="00D2493E" w:rsidP="00D2493E">
      <w:pPr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.2.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ведения садоводства – от 0,002 га до 0,12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Областного закона от 22 июля 2003 № 19-ЗС,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1)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2)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.</w:t>
      </w:r>
      <w:r w:rsidRPr="00490859">
        <w:rPr>
          <w:rFonts w:ascii="Times New Roman" w:hAnsi="Times New Roman"/>
          <w:iCs/>
          <w:sz w:val="24"/>
          <w:szCs w:val="24"/>
        </w:rPr>
        <w:t xml:space="preserve"> - для ведения садоводства – от 0,03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Максимальный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 </w:t>
      </w:r>
      <w:r w:rsidRPr="00490859">
        <w:rPr>
          <w:rFonts w:ascii="Times New Roman" w:hAnsi="Times New Roman"/>
          <w:iCs/>
          <w:sz w:val="24"/>
          <w:szCs w:val="24"/>
        </w:rPr>
        <w:lastRenderedPageBreak/>
        <w:t>ином праве у гражданина; или гражданина и совместно осуществляющих с ним ведение личного подсобного хозяйства членов его семьи, должен быть не более 1,0 га, в том числе от 0,1 га до 0,3 га в черте населенного пункта и от 0,9 до 0,7 га за чертой населенного пункта.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Минимальный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или ином праве у гражданина, или гражданина и совместно проживающих с ним и совместно осуществляющих с ним ведение личного подсобного хозяйства членов его семьи, должны быть не менее: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на свободных земельных участках – 0,08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под застроенными территориями (при разделе участка) – 0,05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ind w:right="143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6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0"/>
        <w:gridCol w:w="7749"/>
        <w:gridCol w:w="845"/>
        <w:gridCol w:w="521"/>
      </w:tblGrid>
      <w:tr w:rsidR="005C21EF" w:rsidRPr="005C21EF" w:rsidTr="00EA4DF5">
        <w:trPr>
          <w:tblCellSpacing w:w="0" w:type="dxa"/>
        </w:trPr>
        <w:tc>
          <w:tcPr>
            <w:tcW w:w="530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9" w:type="dxa"/>
            <w:hideMark/>
          </w:tcPr>
          <w:p w:rsidR="005C21EF" w:rsidRPr="005C21EF" w:rsidRDefault="005C21EF" w:rsidP="00EA4DF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улиц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EA4DF5">
        <w:trPr>
          <w:tblCellSpacing w:w="0" w:type="dxa"/>
        </w:trPr>
        <w:tc>
          <w:tcPr>
            <w:tcW w:w="530" w:type="dxa"/>
          </w:tcPr>
          <w:p w:rsidR="00EA4DF5" w:rsidRPr="005C21EF" w:rsidRDefault="00EA4DF5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EA4DF5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7E49BE" w:rsidRPr="005C21EF" w:rsidTr="00EA4DF5">
        <w:trPr>
          <w:tblCellSpacing w:w="0" w:type="dxa"/>
        </w:trPr>
        <w:tc>
          <w:tcPr>
            <w:tcW w:w="530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749" w:type="dxa"/>
          </w:tcPr>
          <w:p w:rsidR="007E49BE" w:rsidRPr="005C21EF" w:rsidRDefault="007E49BE" w:rsidP="007E49B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>здания коммерческого назначения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до красной линии улиц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  <w:tc>
          <w:tcPr>
            <w:tcW w:w="845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проездов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EA4DF5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EA4DF5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7E49BE" w:rsidRPr="005C21EF" w:rsidTr="00EA4DF5">
        <w:trPr>
          <w:tblCellSpacing w:w="0" w:type="dxa"/>
        </w:trPr>
        <w:tc>
          <w:tcPr>
            <w:tcW w:w="530" w:type="dxa"/>
            <w:vAlign w:val="center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749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здания коммерческого назначения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>до красной линии проездов</w:t>
            </w:r>
          </w:p>
        </w:tc>
        <w:tc>
          <w:tcPr>
            <w:tcW w:w="845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других построек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 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границ земельного участка до:</w:t>
            </w:r>
          </w:p>
          <w:p w:rsidR="005C21EF" w:rsidRPr="005C21EF" w:rsidRDefault="005C21EF" w:rsidP="005C21E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основного строения </w:t>
            </w:r>
          </w:p>
          <w:p w:rsidR="005C21EF" w:rsidRPr="005C21EF" w:rsidRDefault="005C21EF" w:rsidP="005C21E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хозяйственных и прочих строений </w:t>
            </w:r>
          </w:p>
          <w:p w:rsidR="005C21EF" w:rsidRPr="005C21EF" w:rsidRDefault="005C21EF" w:rsidP="005C21E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открытой стоянки </w:t>
            </w:r>
          </w:p>
          <w:p w:rsidR="005C21EF" w:rsidRPr="005C21EF" w:rsidRDefault="005C21EF" w:rsidP="005C21E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отдельно стоящего гаража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основных строений до отдельно стоящих хозяйственных и прочих строений - в соответствии с требованиями Свод правил 42.13330.2011 (п. 15), СанПиН 42-128-4690-88. «Санитарные правила содержания территорий населенных мест»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>. Предельное количество этажей или предельную высоту зданий, строений, сооружений: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- Для всех основных строений количество надземных этажей - до двух с возможным использованием (дополнительно) чердачного пространства скатной кровли под мансардный этаж без увеличения высоты здания. 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Высота здания от уровня земли до конька кровли - не более 11 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всех вспомогательных строений высота от уровня земли: до верха плоской кровли не более 4 м; до конька  кровли - не более 7 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Исключение: шпили, башни, флагштоки - без ограничения.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      </w:t>
      </w: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>. Максимальный процент застройки в границах земельного участка: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81"/>
        <w:gridCol w:w="4790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 xml:space="preserve">Ж-1.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>Зона застройки индивидуальными жилыми домами с приусадебными участками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ind w:right="-2" w:firstLine="709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участка в условиях вновь застраиваемых территорий (отношение площади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>земельного участка, которая может быть занята объектами индивидуального жилищного строительства и хозяйственными постройками, ко всей площади земельного участка) не может превышать 50%.</w:t>
            </w:r>
          </w:p>
          <w:p w:rsidR="00D2493E" w:rsidRPr="00490859" w:rsidRDefault="00D2493E" w:rsidP="00D2493E">
            <w:pPr>
              <w:spacing w:after="240"/>
              <w:ind w:right="-2" w:firstLine="709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участка в условиях реконструкции сложившейся застройки при отсутствии централизованного </w:t>
            </w: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канализования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не может превышать 60%, а при наличии централизованного </w:t>
            </w: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канализования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не может превышать 70%.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Примечания: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1. Расстояния измеряются до наружных граней стен строений.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Допускается блокировка хозяйственных построек на смежных приусадебных участках по взаимному согласию собственников жилого дома и в случаях, обусловленных историко-культурными охранными сервитутами, а также блокировка хозяйственных построек к основному строению.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Вспомогательные строения, за исключением гаражей, размещать со стороны улиц не допускается.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4. Требования к ограждению земельных участков: характер ограждения и его высота должны быть единообразными как минимум на протяжении одного квартала с обеих сторон улицы. Высота не более 1.8м.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Расстояния от сараев для скота и птицы до шахтных колодцев должно быть не менее 50 метров.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Разведение и содержание домашних животных и птиц сверх максимального предельного количества голов и диких животных (волков, лосей, лисиц и др.) разрешается на территории зон сельскохозяйственного использования для сельскохозяйственного производства с установлением санитарно-защитных зон от территории жилых зон в зависимости от количества животных и птиц.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Не допускается размещать со стороны улиц вспомогательные строения, за исключением автостоянок.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Расстояния: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от площадок с контейнерами для отходов, до границ участков жилых домов, детских учреждений не менее 50 метров;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от газорегуляторных пунктов до границ участков жилых домов - не менее 15 метров;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от трансформаторных подстанций до границ участков жилых домов - не менее 10 метров;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от края лесопаркового массива до границ ближних участков жилой застройки - не менее 30 метров.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всех основных строений количество надземных этажей - до трех с возможным использованием (дополнительно) чердачного пространства скатной кровли под мансардный этаж без увеличения высоты здания.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На территории малоэтажной застройки запрещается строительство стоянок для грузового транспорта и транспорта для перевозки людей, находящегося в личной собственности, кроме автотранспорта грузоподъемностью менее 1,5 тонны.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lastRenderedPageBreak/>
        <w:t>Для всех вспомогательных строений высота от уровня земли: до верха плоской кровли не более 4 м; до конька кровли - не более 7 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Допускается пристройка хозяйственного сарая, гаража, бани, теплицы к индивидуальному жилому дому с соблюдением требований санитарных, зооветеринарных и противопожарных норм.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На территории с застройкой индивидуальными жилыми домами автостоянки размещаются в пределах отведенного участка.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Хозяйственные площадки предусматриваются на приусадебных участках (кроме площадок для мусоросборников, размещенных из расчета 1 контейнер на 10 домов), но не далее 100 метров от входа в дом.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В условиях нецентрализованного водоснабжения дворовые уборные должны быть удалены от колодцев и каптажей родников на расстояние не менее 50 метров.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На территории частного домовладения места расположения мусоросборников, дворовых туалетов и помойных ям должны определяться домовладельцами.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Мусоросборники, дворовые туалеты и помойные ямы должны быть расположены на расстоянии не менее 4 метров от границ участка домовладения.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</w:rPr>
      </w:pPr>
    </w:p>
    <w:p w:rsidR="00E53704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 xml:space="preserve">Ж-2. </w:t>
      </w:r>
      <w:r w:rsidRPr="00490859">
        <w:rPr>
          <w:rFonts w:ascii="Times New Roman" w:hAnsi="Times New Roman"/>
          <w:b/>
          <w:sz w:val="28"/>
          <w:szCs w:val="28"/>
        </w:rPr>
        <w:t>Зона застройки малоэтажными жилыми домами с приусадебными участками</w:t>
      </w:r>
      <w:r w:rsidRPr="0049085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D2493E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жилой застройки Ж-2 выделена для формирования жилых районов с размещением многоквартирных домов средней этажности (2 - 5 этажей). Допускается размещение сопутствующих объектов повседневного обслуживания, некоммерческих коммунальных предприятий, площадок для отдыха, игр, спортивные площадки, а также размещение на земельных участках многоквартирных жилых домов хозяйственных построек (без содержания домашнего скота и птицы) и гаражей боксового типа для жителей, проживающих в этих домах.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51"/>
        <w:gridCol w:w="2506"/>
        <w:gridCol w:w="3203"/>
        <w:gridCol w:w="3111"/>
      </w:tblGrid>
      <w:tr w:rsidR="00D2493E" w:rsidRPr="00490859" w:rsidTr="007E49BE">
        <w:tc>
          <w:tcPr>
            <w:tcW w:w="75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1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7E49BE">
        <w:tc>
          <w:tcPr>
            <w:tcW w:w="751" w:type="dxa"/>
            <w:vMerge w:val="restart"/>
            <w:shd w:val="clear" w:color="auto" w:fill="auto"/>
          </w:tcPr>
          <w:p w:rsidR="00D2493E" w:rsidRPr="00490859" w:rsidRDefault="007E49BE" w:rsidP="007E49B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506" w:type="dxa"/>
            <w:vMerge w:val="restart"/>
            <w:shd w:val="clear" w:color="auto" w:fill="auto"/>
          </w:tcPr>
          <w:p w:rsidR="00D2493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Малоэтажная многоквартирная</w:t>
            </w:r>
            <w:r w:rsidR="00D2493E"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7E49BE" w:rsidP="007E49BE">
            <w:pPr>
              <w:pStyle w:val="101"/>
              <w:jc w:val="left"/>
              <w:rPr>
                <w:lang w:val="ru-RU"/>
              </w:rPr>
            </w:pPr>
            <w:r>
              <w:t xml:space="preserve">жилые дома </w:t>
            </w:r>
          </w:p>
        </w:tc>
        <w:tc>
          <w:tcPr>
            <w:tcW w:w="3111" w:type="dxa"/>
            <w:vMerge w:val="restart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жилищно-эксплуатационные и аварийно-диспетчерские службы;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объекты пожарной охраны (гидранты, резервуары, пожарные водоемы);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для сбора мусора;</w:t>
            </w:r>
          </w:p>
          <w:p w:rsidR="00D2493E" w:rsidRPr="00490859" w:rsidRDefault="00D2493E" w:rsidP="00D2493E">
            <w:pPr>
              <w:pStyle w:val="Iauiue"/>
              <w:tabs>
                <w:tab w:val="left" w:pos="0"/>
                <w:tab w:val="left" w:pos="1162"/>
              </w:tabs>
              <w:ind w:left="33" w:right="-37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обслуживающих и коммерческих видов использования;</w:t>
            </w:r>
          </w:p>
          <w:p w:rsidR="00D2493E" w:rsidRPr="00490859" w:rsidRDefault="00D2493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7E49BE">
        <w:tc>
          <w:tcPr>
            <w:tcW w:w="751" w:type="dxa"/>
            <w:vMerge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6" w:type="dxa"/>
            <w:vMerge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</w:pPr>
            <w:r w:rsidRPr="00490859">
              <w:t>площадки детские, спортивные, хозяйственные, для отдыха</w:t>
            </w:r>
          </w:p>
        </w:tc>
        <w:tc>
          <w:tcPr>
            <w:tcW w:w="3111" w:type="dxa"/>
            <w:vMerge/>
            <w:shd w:val="clear" w:color="auto" w:fill="auto"/>
          </w:tcPr>
          <w:p w:rsidR="00D2493E" w:rsidRPr="00490859" w:rsidRDefault="00D2493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</w:p>
        </w:tc>
      </w:tr>
      <w:tr w:rsidR="007E49BE" w:rsidRPr="00490859" w:rsidTr="007E49BE">
        <w:tc>
          <w:tcPr>
            <w:tcW w:w="751" w:type="dxa"/>
            <w:shd w:val="clear" w:color="auto" w:fill="auto"/>
          </w:tcPr>
          <w:p w:rsidR="007E49BE" w:rsidRPr="00490859" w:rsidRDefault="007E49BE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506" w:type="dxa"/>
            <w:shd w:val="clear" w:color="auto" w:fill="auto"/>
          </w:tcPr>
          <w:p w:rsidR="007E49BE" w:rsidRPr="00490859" w:rsidRDefault="007E49BE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03" w:type="dxa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</w:pPr>
            <w:r>
              <w:t xml:space="preserve">жилые дома средней этажности </w:t>
            </w:r>
            <w:r>
              <w:rPr>
                <w:lang w:val="ru-RU"/>
              </w:rPr>
              <w:t>2</w:t>
            </w:r>
            <w:r w:rsidRPr="00490859">
              <w:t xml:space="preserve"> - 5 этажа</w:t>
            </w:r>
          </w:p>
        </w:tc>
        <w:tc>
          <w:tcPr>
            <w:tcW w:w="3111" w:type="dxa"/>
            <w:vMerge/>
            <w:shd w:val="clear" w:color="auto" w:fill="auto"/>
          </w:tcPr>
          <w:p w:rsidR="007E49BE" w:rsidRPr="00490859" w:rsidRDefault="007E49B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</w:p>
        </w:tc>
      </w:tr>
      <w:tr w:rsidR="00D2493E" w:rsidRPr="00490859" w:rsidTr="007E49BE">
        <w:tc>
          <w:tcPr>
            <w:tcW w:w="751" w:type="dxa"/>
            <w:vMerge w:val="restart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2.3 </w:t>
            </w:r>
          </w:p>
        </w:tc>
        <w:tc>
          <w:tcPr>
            <w:tcW w:w="2506" w:type="dxa"/>
            <w:vMerge w:val="restart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28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блокированные двух- и многосемейные жилые дома с приусадебным участком и без               </w:t>
            </w:r>
          </w:p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 xml:space="preserve"> него</w:t>
            </w:r>
          </w:p>
        </w:tc>
        <w:tc>
          <w:tcPr>
            <w:tcW w:w="3111" w:type="dxa"/>
            <w:vMerge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7E49BE">
        <w:tc>
          <w:tcPr>
            <w:tcW w:w="751" w:type="dxa"/>
            <w:vMerge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6" w:type="dxa"/>
            <w:vMerge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блокированные многосемейные жилые дома с территориями общего пользования</w:t>
            </w:r>
          </w:p>
        </w:tc>
        <w:tc>
          <w:tcPr>
            <w:tcW w:w="3111" w:type="dxa"/>
            <w:vMerge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7E49BE">
        <w:tc>
          <w:tcPr>
            <w:tcW w:w="75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50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детские сады, иные объекты дошкольного воспитания</w:t>
            </w:r>
          </w:p>
        </w:tc>
        <w:tc>
          <w:tcPr>
            <w:tcW w:w="311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гостевые автостоянки</w:t>
            </w:r>
          </w:p>
        </w:tc>
      </w:tr>
      <w:tr w:rsidR="00D2493E" w:rsidRPr="00490859" w:rsidTr="007E49BE">
        <w:tc>
          <w:tcPr>
            <w:tcW w:w="75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506" w:type="dxa"/>
            <w:shd w:val="clear" w:color="auto" w:fill="auto"/>
          </w:tcPr>
          <w:p w:rsidR="00D2493E" w:rsidRPr="00490859" w:rsidRDefault="00D2493E" w:rsidP="00D2493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90859">
              <w:rPr>
                <w:rFonts w:ascii="Times New Roman" w:hAnsi="Times New Roman" w:cs="Times New Roman"/>
              </w:rPr>
              <w:t>Садоводство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ConsPlusNormal"/>
              <w:rPr>
                <w:rFonts w:ascii="Times New Roman" w:hAnsi="Times New Roman" w:cs="Times New Roman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  <w:tc>
          <w:tcPr>
            <w:tcW w:w="3111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50"/>
        <w:gridCol w:w="2504"/>
        <w:gridCol w:w="3210"/>
        <w:gridCol w:w="3107"/>
      </w:tblGrid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условно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разрешённого вида использования земельных участков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условно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разрешённого вида использования объектов капитального строительства</w:t>
            </w: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вспомогательного вида использования объектов капитального строительства</w:t>
            </w:r>
          </w:p>
        </w:tc>
      </w:tr>
      <w:tr w:rsidR="00D2493E" w:rsidRPr="00490859" w:rsidTr="007E49BE">
        <w:tc>
          <w:tcPr>
            <w:tcW w:w="75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2.5</w:t>
            </w:r>
          </w:p>
        </w:tc>
        <w:tc>
          <w:tcPr>
            <w:tcW w:w="25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жилые дома для </w:t>
            </w:r>
            <w:proofErr w:type="gram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малосемейных</w:t>
            </w:r>
            <w:proofErr w:type="gram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гостиничного типа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5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отдельно стоящие и встроенные приёмные пункты и мастерские по мелкому бытовому ремонту (ремонту обуви, одежды, зонтов, часов, бытовой техники и т.п.)</w:t>
            </w:r>
          </w:p>
        </w:tc>
        <w:tc>
          <w:tcPr>
            <w:tcW w:w="3107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парикмахерские, косметические салоны, салоны красоты, площадью до 200 кв. м.</w:t>
            </w:r>
          </w:p>
        </w:tc>
        <w:tc>
          <w:tcPr>
            <w:tcW w:w="3107" w:type="dxa"/>
            <w:vMerge/>
            <w:shd w:val="clear" w:color="000000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консультативные поликлиники, центры психологической реабилитации населения</w:t>
            </w:r>
          </w:p>
        </w:tc>
        <w:tc>
          <w:tcPr>
            <w:tcW w:w="310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магазины товаров первой необходимости общей площадью не более 300 кв.м (с соблюдением санитарных требований)</w:t>
            </w:r>
          </w:p>
        </w:tc>
        <w:tc>
          <w:tcPr>
            <w:tcW w:w="310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отделения связи, почтовые отделения, телефонные и телеграфные станции, междугородние переговорные пункты</w:t>
            </w:r>
          </w:p>
        </w:tc>
        <w:tc>
          <w:tcPr>
            <w:tcW w:w="310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транспорта, гостевые автостоянки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отделения, участковые пункты милиции</w:t>
            </w:r>
          </w:p>
        </w:tc>
        <w:tc>
          <w:tcPr>
            <w:tcW w:w="310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предприятия общественного питания (столовые, кафе, экспресс-кафе, буфеты) общей площадью не более 50 кв.м с ограничением времени работы</w:t>
            </w: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 гостевые автостоянки</w:t>
            </w:r>
          </w:p>
        </w:tc>
      </w:tr>
      <w:tr w:rsidR="00D2493E" w:rsidRPr="00490859" w:rsidTr="007E49BE">
        <w:tc>
          <w:tcPr>
            <w:tcW w:w="75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гаражи боксового типа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гостевые автостоянки на отдельном земельном участке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7E49B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Земельные участки </w:t>
            </w:r>
            <w:r w:rsidR="007E49BE">
              <w:rPr>
                <w:rFonts w:ascii="Times New Roman" w:hAnsi="Times New Roman"/>
              </w:rPr>
              <w:t>(территории) общего пользования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рекламные конструкции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04" w:type="dxa"/>
            <w:shd w:val="clear" w:color="000000" w:fill="FFFFFF"/>
          </w:tcPr>
          <w:p w:rsidR="00D2493E" w:rsidRPr="007E49BE" w:rsidRDefault="007E49BE" w:rsidP="00D2493E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гаража и </w:t>
            </w:r>
            <w:r w:rsidR="007E49BE">
              <w:rPr>
                <w:rFonts w:ascii="Times New Roman" w:hAnsi="Times New Roman"/>
              </w:rPr>
              <w:t>иных вспомогательных сооружений</w:t>
            </w: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Обслуживание жилой застройки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</w:p>
    <w:p w:rsidR="00D2493E" w:rsidRPr="00490859" w:rsidRDefault="00D2493E" w:rsidP="00D2493E">
      <w:pPr>
        <w:rPr>
          <w:rFonts w:ascii="Times New Roman" w:eastAsia="Calibri" w:hAnsi="Times New Roman"/>
          <w:strike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16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ограничено;</w:t>
      </w:r>
    </w:p>
    <w:p w:rsidR="00D2493E" w:rsidRPr="00490859" w:rsidRDefault="00D2493E" w:rsidP="00D2493E">
      <w:pPr>
        <w:pStyle w:val="16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.2.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Площадь </w:t>
      </w:r>
      <w:proofErr w:type="spellStart"/>
      <w:r w:rsidRPr="00490859">
        <w:rPr>
          <w:rFonts w:ascii="Times New Roman" w:hAnsi="Times New Roman"/>
          <w:iCs/>
          <w:sz w:val="24"/>
          <w:szCs w:val="24"/>
        </w:rPr>
        <w:t>приквартирных</w:t>
      </w:r>
      <w:proofErr w:type="spellEnd"/>
      <w:r w:rsidRPr="00490859">
        <w:rPr>
          <w:rFonts w:ascii="Times New Roman" w:hAnsi="Times New Roman"/>
          <w:iCs/>
          <w:sz w:val="24"/>
          <w:szCs w:val="24"/>
        </w:rPr>
        <w:t xml:space="preserve"> земельных участков для одно-двухквартирных одно-трехэтажных жилых домов на свободных территориях должна быть не менее 0,06 га, на застроенных территориях не менее 0,05 га. Для многоквартирных блокированных одно-трехэтажных жилых домов площадь </w:t>
      </w:r>
      <w:proofErr w:type="spellStart"/>
      <w:r w:rsidRPr="00490859">
        <w:rPr>
          <w:rFonts w:ascii="Times New Roman" w:hAnsi="Times New Roman"/>
          <w:iCs/>
          <w:sz w:val="24"/>
          <w:szCs w:val="24"/>
        </w:rPr>
        <w:t>приквартирных</w:t>
      </w:r>
      <w:proofErr w:type="spellEnd"/>
      <w:r w:rsidRPr="00490859">
        <w:rPr>
          <w:rFonts w:ascii="Times New Roman" w:hAnsi="Times New Roman"/>
          <w:iCs/>
          <w:sz w:val="24"/>
          <w:szCs w:val="24"/>
        </w:rPr>
        <w:t xml:space="preserve"> земельных участков на свободных территориях должна быть не менее 0,04 га, на застроенных территориях должна быть не менее 0,04 га, на застроенных территориях не менее 0,035 га.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1. Минимальный размер участка на 1-ну жилую единицу блокированной застройки -240 м2, Коэффициент использования территории: 1.0-0,6.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Минимальный размер участка на 1-ну жилую единицу многоквартирного дома до 3 этажей – 74м2. Коэффициент использования территории: не более 0,94.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Минимальный размер земельного участка на 1-ну жилую единицу многоквартирного дома в 5 этажей – 74м2, Коэффициент использования территории: - до 0,72.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ведения садоводства – от 0,002 га до 0,12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Областного закона от 22 июля 2003 № 19-ЗС,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1) для индивидуального жилищного строительства – от 0,02 гектара до 0,15 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.</w:t>
      </w:r>
      <w:r w:rsidRPr="00490859">
        <w:rPr>
          <w:rFonts w:ascii="Times New Roman" w:hAnsi="Times New Roman"/>
          <w:iCs/>
          <w:sz w:val="24"/>
          <w:szCs w:val="24"/>
        </w:rPr>
        <w:t xml:space="preserve"> - для ведения садоводства – от 0,03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>.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</w:t>
      </w:r>
    </w:p>
    <w:tbl>
      <w:tblPr>
        <w:tblW w:w="96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0"/>
        <w:gridCol w:w="7749"/>
        <w:gridCol w:w="845"/>
        <w:gridCol w:w="521"/>
      </w:tblGrid>
      <w:tr w:rsidR="00EA4DF5" w:rsidRPr="005C21EF" w:rsidTr="0034601E">
        <w:trPr>
          <w:tblCellSpacing w:w="0" w:type="dxa"/>
        </w:trPr>
        <w:tc>
          <w:tcPr>
            <w:tcW w:w="530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улиц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749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>здания коммерческого назначения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до красной линии улиц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  <w:tc>
          <w:tcPr>
            <w:tcW w:w="845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проездов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7749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здания коммерческого назначения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>до красной линии проездов</w:t>
            </w:r>
          </w:p>
        </w:tc>
        <w:tc>
          <w:tcPr>
            <w:tcW w:w="845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других построек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 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749" w:type="dxa"/>
            <w:hideMark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границ земельного участка до: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основного строения 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хозяйственных и прочих строений 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открытой стоянки </w:t>
            </w:r>
          </w:p>
          <w:p w:rsidR="005C21EF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отдельно стоящего гаража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основных строений до отдельно стоящих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хозяйственных и прочих строений - в соответствии с требованиями Свод правил 42.13330.2011 (п. 15), СанПиН 42-128-4690-88. «Санитарные правила содержания территорий населенных мест»</w:t>
            </w:r>
          </w:p>
        </w:tc>
        <w:tc>
          <w:tcPr>
            <w:tcW w:w="845" w:type="dxa"/>
            <w:hideMark/>
          </w:tcPr>
          <w:p w:rsidR="00EA4DF5" w:rsidRPr="005C21EF" w:rsidRDefault="00EA4DF5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hideMark/>
          </w:tcPr>
          <w:p w:rsidR="00EA4DF5" w:rsidRPr="005C21EF" w:rsidRDefault="00EA4DF5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>. Предельное количество этажей или предельную высоту зданий, строений, сооружений: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1. Высота зданий: для жилых зданий количество надземных этажей – 1 - 5; с возможным использованием (дополнительно) чердачного пространства скатной кровли под мансардный этаж без увеличения высоты здания. 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Высота от уровня земли: до верха плоской кровли - не более 21 м; до конька скатной кровли - не более 23,5 м;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Как исключение: шпили, башни, флагштоки - без ограничения.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Высота зданий общественного назначения: Для всех основных строений количество надземных этажей - до 5 с возможным использованием (дополнительно) чердачного пространства скатной кровли под мансардный этаж без увеличения высоты здания.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>. Максимальный процент застройки в границах земельного участка: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849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49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 xml:space="preserve">Ж-2.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>Зона застройки малоэтажными жилыми домами с приусадебными участками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after="240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участка в границах земельного участка -40%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1.Допускается блокировка хозяйственных построек на смежных приусадебных участках по взаимному согласию домовладельцев, а также блокировка хозяйственных построек к основному строению.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Предприятия обслуживания, разрешенные "по праву застройки", размещаются в первых этажах, выходящих на улицы жилых домов или пристраиваются к ним при условии, что загрузка предприятий и входы для посетителей располагаются со стороны улицы и при обеспечении парковочными местами, согласно действующих норм для автостоянок временного хранения автотранспорта.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Вспомогательные строения, за исключением гаражей, размещать со стороны улицы не допускается.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4. Требования к ограждению земельных участков, на которых расположены индивидуальные жилые дома: характер ограждения и его высота должны быть единообразными как минимум на протяжении одного квартала с обеих сторон улицы. Высота не более 1.8м.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5. Ограждение земельных участков, на которых находятся многоквартирные жилые дома и жилые дома блокированной застройки, не допускается, за исключением декоративного ограждения высотой не более 0,5 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6. Предприятия обслуживания, разрешенные "по праву застройки", размещаются в первых этажах выходящих на улицы многоквартирных жилых домов или пристраиваются к ним при условии, что входы для посетителей предприятий обслуживания размещаются со стороны улицы, и количество парковочных мест согласно действующих норм для автостоянок временного хранения автотранспорта.</w:t>
      </w:r>
    </w:p>
    <w:p w:rsidR="00D2493E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34601E" w:rsidRPr="00490859" w:rsidRDefault="0034601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D2493E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lastRenderedPageBreak/>
        <w:t xml:space="preserve">Ж-3. </w:t>
      </w:r>
      <w:r w:rsidRPr="00490859">
        <w:rPr>
          <w:rFonts w:ascii="Times New Roman" w:hAnsi="Times New Roman"/>
          <w:b/>
          <w:sz w:val="28"/>
          <w:szCs w:val="28"/>
        </w:rPr>
        <w:t>Зона смешанной жилой застройки</w:t>
      </w:r>
    </w:p>
    <w:p w:rsidR="00D2493E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 xml:space="preserve"> Зона жилой застройки Ж-3 выделена для формирования жилых районов с размещением многоквартирных домов средней этажности (2 - 5 этажей) и отдельно стоящих жилых домов усадебного типа. Допускается размещение сопутствующих объектов повседневного обслуживания, некоммерческих коммунальных предприятий, площадок для отдыха, игр, спортивные площадки, а также размещение на земельных участках многоквартирных жилых домов хозяйственных построек (без содержания домашнего скота и птицы) и гаражей боксового типа для жителей, проживающих в этих домах.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6"/>
        <w:gridCol w:w="2502"/>
        <w:gridCol w:w="13"/>
        <w:gridCol w:w="3206"/>
        <w:gridCol w:w="16"/>
        <w:gridCol w:w="3088"/>
      </w:tblGrid>
      <w:tr w:rsidR="00D2493E" w:rsidRPr="00490859" w:rsidTr="000815F7">
        <w:tc>
          <w:tcPr>
            <w:tcW w:w="74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2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04" w:type="dxa"/>
            <w:gridSpan w:val="2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7E49BE" w:rsidRPr="00490859" w:rsidTr="000815F7">
        <w:tc>
          <w:tcPr>
            <w:tcW w:w="746" w:type="dxa"/>
            <w:shd w:val="clear" w:color="auto" w:fill="auto"/>
          </w:tcPr>
          <w:p w:rsidR="007E49BE" w:rsidRPr="00490859" w:rsidRDefault="007E49BE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502" w:type="dxa"/>
            <w:shd w:val="clear" w:color="auto" w:fill="auto"/>
          </w:tcPr>
          <w:p w:rsidR="007E49BE" w:rsidRPr="00490859" w:rsidRDefault="007E49BE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Малоэтажная многоквартирная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</w:pPr>
            <w:r w:rsidRPr="00490859">
              <w:t>жилые дома</w:t>
            </w:r>
          </w:p>
        </w:tc>
        <w:tc>
          <w:tcPr>
            <w:tcW w:w="3104" w:type="dxa"/>
            <w:gridSpan w:val="2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жилищно-эксплуатационные и аварийно-диспетчерские службы;</w:t>
            </w:r>
          </w:p>
          <w:p w:rsidR="007E49BE" w:rsidRPr="00490859" w:rsidRDefault="007E49B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объекты пожарной охраны (гидранты, резервуары, пожарные водоемы);</w:t>
            </w:r>
          </w:p>
          <w:p w:rsidR="007E49BE" w:rsidRPr="00490859" w:rsidRDefault="007E49B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для сбора мусора;</w:t>
            </w:r>
          </w:p>
          <w:p w:rsidR="007E49BE" w:rsidRPr="00490859" w:rsidRDefault="007E49BE" w:rsidP="00D2493E">
            <w:pPr>
              <w:pStyle w:val="Iauiue"/>
              <w:tabs>
                <w:tab w:val="left" w:pos="0"/>
                <w:tab w:val="left" w:pos="1162"/>
              </w:tabs>
              <w:ind w:left="33" w:right="-37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обслуживающих и коммерческих видов использования;</w:t>
            </w:r>
          </w:p>
          <w:p w:rsidR="007E49BE" w:rsidRPr="00490859" w:rsidRDefault="007E49B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7E49BE" w:rsidRPr="00490859" w:rsidTr="000815F7">
        <w:tc>
          <w:tcPr>
            <w:tcW w:w="746" w:type="dxa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502" w:type="dxa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жилые дома средней этажности 2 - 5 этажа</w:t>
            </w:r>
          </w:p>
        </w:tc>
        <w:tc>
          <w:tcPr>
            <w:tcW w:w="3104" w:type="dxa"/>
            <w:gridSpan w:val="2"/>
            <w:vMerge/>
            <w:shd w:val="clear" w:color="auto" w:fill="auto"/>
          </w:tcPr>
          <w:p w:rsidR="007E49BE" w:rsidRPr="00490859" w:rsidRDefault="007E49B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</w:p>
        </w:tc>
      </w:tr>
      <w:tr w:rsidR="007E49BE" w:rsidRPr="00490859" w:rsidTr="000815F7">
        <w:tc>
          <w:tcPr>
            <w:tcW w:w="746" w:type="dxa"/>
            <w:vMerge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2" w:type="dxa"/>
            <w:vMerge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</w:pPr>
            <w:r w:rsidRPr="00490859">
              <w:t>площадки детские, спортивные, хозяйственные, для отдыха</w:t>
            </w:r>
          </w:p>
        </w:tc>
        <w:tc>
          <w:tcPr>
            <w:tcW w:w="3104" w:type="dxa"/>
            <w:gridSpan w:val="2"/>
            <w:vMerge/>
            <w:shd w:val="clear" w:color="auto" w:fill="auto"/>
          </w:tcPr>
          <w:p w:rsidR="007E49BE" w:rsidRPr="00490859" w:rsidRDefault="007E49B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</w:p>
        </w:tc>
      </w:tr>
      <w:tr w:rsidR="007E49BE" w:rsidRPr="00490859" w:rsidTr="000815F7">
        <w:tc>
          <w:tcPr>
            <w:tcW w:w="746" w:type="dxa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2.3 </w:t>
            </w:r>
          </w:p>
        </w:tc>
        <w:tc>
          <w:tcPr>
            <w:tcW w:w="2502" w:type="dxa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nienie"/>
              <w:tabs>
                <w:tab w:val="left" w:pos="0"/>
                <w:tab w:val="left" w:pos="1162"/>
              </w:tabs>
              <w:ind w:left="28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блокированные двух- и многосемейные жилые дома с приусадебным участком и без               </w:t>
            </w:r>
          </w:p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  <w:r w:rsidRPr="00490859">
              <w:t xml:space="preserve"> него</w:t>
            </w:r>
          </w:p>
        </w:tc>
        <w:tc>
          <w:tcPr>
            <w:tcW w:w="3104" w:type="dxa"/>
            <w:gridSpan w:val="2"/>
            <w:vMerge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7E49BE" w:rsidRPr="00490859" w:rsidTr="000815F7">
        <w:tc>
          <w:tcPr>
            <w:tcW w:w="746" w:type="dxa"/>
            <w:vMerge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2" w:type="dxa"/>
            <w:vMerge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блокированные многосемейные жилые дома с территориями общего пользования</w:t>
            </w:r>
          </w:p>
        </w:tc>
        <w:tc>
          <w:tcPr>
            <w:tcW w:w="3104" w:type="dxa"/>
            <w:gridSpan w:val="2"/>
            <w:vMerge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0815F7">
        <w:tc>
          <w:tcPr>
            <w:tcW w:w="74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515" w:type="dxa"/>
            <w:gridSpan w:val="2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shd w:val="clear" w:color="auto" w:fill="auto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индивидуальные жилые дома с приусадебными участками с возможностью предоставления услуг, торговли и осуществления индивидуальной трудовой деятельности без нарушения принципов добрососедства в соответствии с санитарными и противопожарными нормами</w:t>
            </w:r>
          </w:p>
        </w:tc>
        <w:tc>
          <w:tcPr>
            <w:tcW w:w="3088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0815F7">
        <w:tc>
          <w:tcPr>
            <w:tcW w:w="74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502" w:type="dxa"/>
            <w:shd w:val="clear" w:color="auto" w:fill="auto"/>
          </w:tcPr>
          <w:p w:rsidR="00D2493E" w:rsidRPr="00490859" w:rsidRDefault="00D2493E" w:rsidP="00D2493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90859">
              <w:rPr>
                <w:rFonts w:ascii="Times New Roman" w:hAnsi="Times New Roman" w:cs="Times New Roman"/>
              </w:rPr>
              <w:t>Садоводство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D2493E" w:rsidRPr="00490859" w:rsidRDefault="00D2493E" w:rsidP="00D2493E">
            <w:pPr>
              <w:pStyle w:val="ConsPlusNormal"/>
              <w:rPr>
                <w:rFonts w:ascii="Times New Roman" w:hAnsi="Times New Roman" w:cs="Times New Roman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  <w:tc>
          <w:tcPr>
            <w:tcW w:w="3104" w:type="dxa"/>
            <w:gridSpan w:val="2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0815F7">
        <w:tc>
          <w:tcPr>
            <w:tcW w:w="74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502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ведения личного подсобного хозяйства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D2493E" w:rsidRPr="00490859" w:rsidRDefault="00D2493E" w:rsidP="00D2493E">
            <w:pPr>
              <w:rPr>
                <w:rFonts w:ascii="Times New Roman" w:hAnsi="Times New Roman"/>
              </w:rPr>
            </w:pPr>
          </w:p>
        </w:tc>
        <w:tc>
          <w:tcPr>
            <w:tcW w:w="3104" w:type="dxa"/>
            <w:gridSpan w:val="2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50"/>
        <w:gridCol w:w="2503"/>
        <w:gridCol w:w="3211"/>
        <w:gridCol w:w="3107"/>
      </w:tblGrid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0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56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застройка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жилые дома для </w:t>
            </w:r>
            <w:proofErr w:type="gram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малосемейных</w:t>
            </w:r>
            <w:proofErr w:type="gram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гостиничного типа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56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отдельно стоящие и встроенные приёмные пункты и мастерские по мелкому бытовому ремонту (ремонту обуви, одежды, зонтов, часов, бытовой техники и т.п.)</w:t>
            </w:r>
          </w:p>
        </w:tc>
        <w:tc>
          <w:tcPr>
            <w:tcW w:w="320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парикмахерские, косметические салоны, салоны красоты, площадью до 200 кв. м.</w:t>
            </w:r>
          </w:p>
        </w:tc>
        <w:tc>
          <w:tcPr>
            <w:tcW w:w="320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консультативные поликлиники, центры психологической реабилитации населения</w:t>
            </w:r>
          </w:p>
        </w:tc>
        <w:tc>
          <w:tcPr>
            <w:tcW w:w="320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магазины товаров первой необходимости общей площадью не более 300 кв.м (с соблюдением санитарных требований)</w:t>
            </w:r>
          </w:p>
        </w:tc>
        <w:tc>
          <w:tcPr>
            <w:tcW w:w="320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отделения связи, почтовые отделения, телефонные и телеграфные станции, междугородние переговорные пункты</w:t>
            </w:r>
          </w:p>
        </w:tc>
        <w:tc>
          <w:tcPr>
            <w:tcW w:w="320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транспорта, гостевые автостоянки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отделения, участковые пункты милиции</w:t>
            </w:r>
          </w:p>
        </w:tc>
        <w:tc>
          <w:tcPr>
            <w:tcW w:w="320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предприятия общественного питания (столовые, кафе, экспресс-кафе, буфеты) общей площадью не более 50 кв.м с ограничением времени работы</w:t>
            </w:r>
          </w:p>
        </w:tc>
        <w:tc>
          <w:tcPr>
            <w:tcW w:w="320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 гостевые автостоянки</w:t>
            </w:r>
          </w:p>
        </w:tc>
      </w:tr>
      <w:tr w:rsidR="00D2493E" w:rsidRPr="00490859" w:rsidTr="00D2493E"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6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гаражи боксового типа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гостевые автостоянки на отдельном земельном участке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Земельные участки (территории) общего пользования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рекламные конструкции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гаражного назначения</w:t>
            </w:r>
          </w:p>
          <w:p w:rsidR="00D2493E" w:rsidRPr="00490859" w:rsidRDefault="00D2493E" w:rsidP="00D2493E">
            <w:pPr>
              <w:rPr>
                <w:rFonts w:ascii="Times New Roman" w:hAnsi="Times New Roman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</w:pPr>
            <w:r w:rsidRPr="00490859">
              <w:t>размещение гаража и иных вспомогательных сооружений</w:t>
            </w:r>
          </w:p>
          <w:p w:rsidR="00D2493E" w:rsidRPr="00490859" w:rsidRDefault="00D2493E" w:rsidP="00D2493E">
            <w:pPr>
              <w:pStyle w:val="101"/>
              <w:jc w:val="left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Обслуживание жилой застройки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pStyle w:val="101"/>
              <w:jc w:val="left"/>
            </w:pPr>
            <w:r w:rsidRPr="00490859">
              <w:t>Не установлены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0"/>
          <w:tab w:val="left" w:pos="1120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ограничено;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>.2.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ind w:right="1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1. Минимальный размер участка на 1-ну жилую единицу индивидуальной жилой застройки 600м2, Коэффициент использования территории: не более 0,94 </w:t>
      </w:r>
    </w:p>
    <w:p w:rsidR="00D2493E" w:rsidRPr="00490859" w:rsidRDefault="00D2493E" w:rsidP="00D2493E">
      <w:pPr>
        <w:pStyle w:val="Iauiue"/>
        <w:ind w:right="1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2. Минимальный размер участка на 1-ну жилую единицу блокированной застройки -240 м2, Коэффициент использования территории: 1.0-0,6 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Минимальный размер участка на 1-ну жилую единицу  многоквартирного дома до 3 этажей – 74м2. Коэффициент использования территории: не более 0,94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4. Минимальный размер земельного  участка на 1-ну жилую единицу многоквартирного дома  в 5 этажей – 74м2, Коэффициент использования территории: - до 0,72.</w:t>
      </w:r>
      <w:r w:rsidRPr="00490859">
        <w:rPr>
          <w:rFonts w:ascii="Times New Roman" w:hAnsi="Times New Roman"/>
          <w:b/>
          <w:sz w:val="24"/>
          <w:szCs w:val="24"/>
        </w:rPr>
        <w:t xml:space="preserve"> 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ведения садоводства – от 0,002 га до 0,12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Областного закона от 22 июля 2003 № 19-ЗС,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1)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2)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.</w:t>
      </w:r>
      <w:r w:rsidRPr="00490859">
        <w:rPr>
          <w:rFonts w:ascii="Times New Roman" w:hAnsi="Times New Roman"/>
          <w:iCs/>
          <w:sz w:val="24"/>
          <w:szCs w:val="24"/>
        </w:rPr>
        <w:t xml:space="preserve"> - для ведения садоводства – от 0,03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Максимальный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 ином праве у гражданина; или гражданина и совместно осуществляющих с ним ведение личного подсобного хозяйства членов его семьи, должен быть не более 1,0 га, в том числе от 0,1 га до 0,3 га в черте населенного пункта и от 0,9 до 0,7 га за чертой населенного пункта.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Минимальный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или ином праве у гражданина, или гражданина и совместно проживающих с ним и совместно осуществляющих с ним ведение личного подсобного хозяйства членов его семьи, должны быть не менее: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на свободных земельных участках – 0,08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под застроенными территориями (при разделе участка) – 0,05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Pr="00490859">
        <w:rPr>
          <w:rFonts w:ascii="Times New Roman" w:hAnsi="Times New Roman"/>
          <w:b/>
          <w:sz w:val="24"/>
          <w:szCs w:val="24"/>
        </w:rPr>
        <w:t>.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</w:t>
      </w:r>
    </w:p>
    <w:tbl>
      <w:tblPr>
        <w:tblW w:w="96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0"/>
        <w:gridCol w:w="7749"/>
        <w:gridCol w:w="845"/>
        <w:gridCol w:w="521"/>
      </w:tblGrid>
      <w:tr w:rsidR="00EA4DF5" w:rsidRPr="005C21EF" w:rsidTr="0034601E">
        <w:trPr>
          <w:tblCellSpacing w:w="0" w:type="dxa"/>
        </w:trPr>
        <w:tc>
          <w:tcPr>
            <w:tcW w:w="530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улиц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749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>здания коммерческого назначения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до красной линии улиц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  <w:tc>
          <w:tcPr>
            <w:tcW w:w="845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проездов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749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здания коммерческого назначения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>до красной линии проездов</w:t>
            </w:r>
          </w:p>
        </w:tc>
        <w:tc>
          <w:tcPr>
            <w:tcW w:w="845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других построек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 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49" w:type="dxa"/>
            <w:hideMark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границ земельного участка до: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основного строения 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хозяйственных и прочих строений 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открытой стоянки </w:t>
            </w:r>
          </w:p>
          <w:p w:rsidR="005C21EF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отдельно стоящего гаража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основных строений до отдельно стоящих хозяйственных и прочих строений - в соответствии с требованиями Свод правил 42.13330.2011 (п. 15), СанПиН 42-128-4690-88. «Санитарные правила содержания территорий населенных мест»</w:t>
            </w:r>
          </w:p>
        </w:tc>
        <w:tc>
          <w:tcPr>
            <w:tcW w:w="845" w:type="dxa"/>
            <w:hideMark/>
          </w:tcPr>
          <w:p w:rsidR="00EA4DF5" w:rsidRPr="005C21EF" w:rsidRDefault="00EA4DF5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hideMark/>
          </w:tcPr>
          <w:p w:rsidR="00EA4DF5" w:rsidRPr="005C21EF" w:rsidRDefault="00EA4DF5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>. Предельное количество этажей или предельную высоту зданий, строений, сооружений: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1. Высота зданий: для жилых зданий количество надземных этажей – 1 - 5; с возможным использованием (дополнительно) чердачного пространства скатной кровли под мансардный этаж без увеличения высоты здания. 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Высота от уровня земли: до верха плоской кровли - не более 21 м; до конька скатной кровли - не более 23,5 м;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Как исключение: шпили, башни, флагштоки - без ограничения.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Высота зданий общественного назначения: Для всех основных строений количество надземных этажей - до 5 с возможным использованием (дополнительно) чердачного пространства скатной кровли под мансардный этаж без увеличения высоты здания.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pStyle w:val="16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44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44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 xml:space="preserve">Ж-3.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>Зона смешанной жилой застройки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after="240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участка в границах земельного участка -50% 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1.Допускается блокировка хозяйственных построек на смежных приусадебных участках по взаимному согласию домовладельцев, а также блокировка хозяйственных построек к основному строению.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Предприятия обслуживания, разрешенные "по праву застройки", размещаются в первых этажах, выходящих на улицы жилых домов или пристраиваются к ним при условии, что загрузка предприятий и входы для посетителей располагаются со стороны улицы и при обеспечении парковочными местами, согласно действующих норм для автостоянок временного хранения автотранспорта.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Вспомогательные строения, за исключением гаражей, размещать со стороны улицы не допускается.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lastRenderedPageBreak/>
        <w:t xml:space="preserve">4. Требования к ограждению земельных участков, на которых расположены индивидуальные жилые дома: характер ограждения и его высота должны быть единообразными как минимум на протяжении одного квартала с обеих сторон улицы. Высота не более 1.8м. </w:t>
      </w:r>
    </w:p>
    <w:p w:rsidR="00D2493E" w:rsidRPr="0034601E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34601E">
        <w:rPr>
          <w:rFonts w:ascii="Times New Roman" w:hAnsi="Times New Roman"/>
          <w:iCs/>
          <w:sz w:val="24"/>
          <w:szCs w:val="24"/>
        </w:rPr>
        <w:t xml:space="preserve">5. Ограждение земельных участков, на которых находятся многоквартирные жилые дома и жилые дома блокированной застройки, не допускается, за исключением декоративного ограждения высотой не более 0,5 м. </w:t>
      </w:r>
    </w:p>
    <w:p w:rsidR="00D2493E" w:rsidRPr="0034601E" w:rsidRDefault="00D2493E" w:rsidP="00D2493E">
      <w:pPr>
        <w:tabs>
          <w:tab w:val="left" w:pos="-3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34601E">
        <w:rPr>
          <w:rFonts w:ascii="Times New Roman" w:hAnsi="Times New Roman"/>
          <w:b/>
          <w:sz w:val="24"/>
          <w:szCs w:val="24"/>
        </w:rPr>
        <w:t>СТАТЬЯ 44.2. ГРАДОСТРОИТЕЛЬНЫЕ РЕГЛАМЕНТЫ. ОБЩЕСТВЕННО-ДЕЛОВЫЕ И КОММЕРЧЕСКИЕ ЗОНЫ</w:t>
      </w:r>
    </w:p>
    <w:p w:rsidR="00D2493E" w:rsidRPr="0034601E" w:rsidRDefault="00D2493E" w:rsidP="00D2493E">
      <w:pPr>
        <w:tabs>
          <w:tab w:val="left" w:pos="-300"/>
          <w:tab w:val="left" w:pos="851"/>
        </w:tabs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601E">
        <w:rPr>
          <w:rFonts w:ascii="Times New Roman" w:hAnsi="Times New Roman"/>
          <w:i/>
          <w:sz w:val="24"/>
          <w:szCs w:val="24"/>
        </w:rPr>
        <w:t>К общественно-деловым и коммерческим зонам относятся участки территории, преимущественно используемые и предназначенные для размещения зданий и сооружений общественно-делового назначения — административных зданий, офисов, объектов коммерческой деятельности, торговли, культуры, здравоохранения, общественного питания, бытового обслуживания, а также образовательных учреждений среднего и высшего профессионального образования, центров деловой, финансовой и общественной активности, культовых и иных зданий. В данной территориальной зоне можно размещать жилые здания.</w:t>
      </w:r>
    </w:p>
    <w:p w:rsidR="00D2493E" w:rsidRPr="0034601E" w:rsidRDefault="00D2493E" w:rsidP="00D2493E">
      <w:pPr>
        <w:tabs>
          <w:tab w:val="left" w:pos="-300"/>
          <w:tab w:val="left" w:pos="851"/>
        </w:tabs>
        <w:spacing w:before="16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601E">
        <w:rPr>
          <w:rFonts w:ascii="Times New Roman" w:hAnsi="Times New Roman"/>
          <w:b/>
          <w:sz w:val="28"/>
          <w:szCs w:val="28"/>
        </w:rPr>
        <w:t>О-1. Зона обслуживания и деловой активности центра поселения</w:t>
      </w:r>
    </w:p>
    <w:p w:rsidR="00D2493E" w:rsidRPr="0034601E" w:rsidRDefault="00D2493E" w:rsidP="00D2493E">
      <w:pPr>
        <w:tabs>
          <w:tab w:val="left" w:pos="-300"/>
          <w:tab w:val="left" w:pos="851"/>
        </w:tabs>
        <w:ind w:right="-37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34601E">
        <w:rPr>
          <w:rFonts w:ascii="Times New Roman" w:hAnsi="Times New Roman"/>
          <w:i/>
          <w:iCs/>
          <w:sz w:val="24"/>
          <w:szCs w:val="24"/>
        </w:rPr>
        <w:t xml:space="preserve">Зона </w:t>
      </w:r>
      <w:r w:rsidRPr="0034601E">
        <w:rPr>
          <w:rFonts w:ascii="Times New Roman" w:hAnsi="Times New Roman"/>
          <w:bCs/>
          <w:i/>
          <w:sz w:val="24"/>
          <w:szCs w:val="24"/>
        </w:rPr>
        <w:t>объектов административного управления, обслуживания населения и деловой активности центральной зоны поселения</w:t>
      </w:r>
      <w:r w:rsidRPr="0034601E">
        <w:rPr>
          <w:rFonts w:ascii="Times New Roman" w:hAnsi="Times New Roman"/>
          <w:i/>
          <w:iCs/>
          <w:sz w:val="24"/>
          <w:szCs w:val="24"/>
        </w:rPr>
        <w:t xml:space="preserve"> О-1 выделена для обеспечения правовых условий использования и строительства недвижимости на территориях размещения центральных функций, где сочетаются здания административного, общественного, культурного назначения, коммерческого и коммунального обслуживания и иные учреждения, в том числе общепоселкового, районного, регионального и федерального значения.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2"/>
        <w:gridCol w:w="2540"/>
        <w:gridCol w:w="3218"/>
        <w:gridCol w:w="3071"/>
      </w:tblGrid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7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индивидуальные жилые дома с приусадебными участками с возможностью предоставления услуг, торговли и осуществления индивидуальной трудовой деятельности без нарушения принципов добрососедства в соответствии с санитарными и противопожарными нормами</w:t>
            </w:r>
          </w:p>
        </w:tc>
        <w:tc>
          <w:tcPr>
            <w:tcW w:w="307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блокированные двух- и многосемейные жилые дома с приусадебным участком и без него</w:t>
            </w:r>
          </w:p>
        </w:tc>
        <w:tc>
          <w:tcPr>
            <w:tcW w:w="307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блокированные многосемейные жилые дома с территориями общего пользования</w:t>
            </w:r>
          </w:p>
        </w:tc>
        <w:tc>
          <w:tcPr>
            <w:tcW w:w="307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ведения личного подсобного хозяйства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</w:tc>
        <w:tc>
          <w:tcPr>
            <w:tcW w:w="3071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F2C29" w:rsidRPr="00490859" w:rsidTr="003F2C29">
        <w:tc>
          <w:tcPr>
            <w:tcW w:w="742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540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Малоэтажная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многоквартирная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8" w:type="dxa"/>
            <w:shd w:val="clear" w:color="000000" w:fill="FFFFFF"/>
          </w:tcPr>
          <w:p w:rsidR="003F2C29" w:rsidRPr="00490859" w:rsidRDefault="003F2C29" w:rsidP="00F44CE0">
            <w:pPr>
              <w:pStyle w:val="101"/>
              <w:jc w:val="left"/>
              <w:rPr>
                <w:lang w:val="ru-RU"/>
              </w:rPr>
            </w:pPr>
            <w:r>
              <w:lastRenderedPageBreak/>
              <w:t xml:space="preserve">жилые дома </w:t>
            </w:r>
          </w:p>
        </w:tc>
        <w:tc>
          <w:tcPr>
            <w:tcW w:w="3071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2.5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жилые дома средней этажности 2 - 5 этажа</w:t>
            </w:r>
          </w:p>
        </w:tc>
        <w:tc>
          <w:tcPr>
            <w:tcW w:w="3071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офисные здания и помещения - конторы различных организаций, фирм, компаний при условии размещения в нижних этажах офисов и объектов культурного и обслуживающего назначения</w:t>
            </w:r>
          </w:p>
        </w:tc>
        <w:tc>
          <w:tcPr>
            <w:tcW w:w="307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подземные и встроенные в здания гаражи и автостоянки;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деловых, культурных, обслуживающих и коммерческих видов использования;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площадки детские, спортивные, хозяйственные, для отдыха;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суды, нотариальные конторы, прочие юридические учреждения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административные здания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банки, отделения банков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театры, концертные залы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кинотеатры, видеосалоны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музеи, выставочные залы, картинные и художественные галереи, художественные салоны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клубы (дома культуры), центры общения и досуговых занятий, залы для встреч,  собраний, занятий детей и подростков, молодежи, взрослых многоцелевого и специализированного назначения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библиотеки, архивы, информационные центры, справочные бюро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дома бракосочетаний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связи, почтовые отделения, междугородние переговорные пункты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универсальные спортивно-зрелищные и развлекательные комплексы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гостиницы, гостевые дома, центры обслуживания туристов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бильярдные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танцзалы, дискотеки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компьютерные центры, интернет-кафе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Торговые центры (торгово-развлекательные центры)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торговые комплексы, торговые дома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Рынки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открытые мини-рынки, с площадью земельного участка не более 400 кв.м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(столовые, кафе, закусочные, бары,  рестораны)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Предпринимательство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издательства и редакционные офисы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туристические агентства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рекламные агентства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фирмы по предоставлению услуг сотовой и пейджинговой связи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транспортные агентства по сервисному обслуживанию населения: кассы по продаже </w:t>
            </w:r>
            <w:r w:rsidRPr="00490859">
              <w:rPr>
                <w:rFonts w:ascii="Times New Roman" w:hAnsi="Times New Roman"/>
              </w:rPr>
              <w:lastRenderedPageBreak/>
              <w:t>билетов, менеджерские услуги и т.д.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8.3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дома быта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1134"/>
              </w:tabs>
              <w:ind w:left="28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центры по предоставлению полиграфических услуг (ксерокопии, </w:t>
            </w:r>
            <w:proofErr w:type="spellStart"/>
            <w:r w:rsidRPr="00490859">
              <w:rPr>
                <w:rFonts w:ascii="Times New Roman" w:hAnsi="Times New Roman"/>
              </w:rPr>
              <w:t>ламинирование</w:t>
            </w:r>
            <w:proofErr w:type="spellEnd"/>
            <w:r w:rsidRPr="00490859">
              <w:rPr>
                <w:rFonts w:ascii="Times New Roman" w:hAnsi="Times New Roman"/>
              </w:rPr>
              <w:t>, брошюровка и пр.)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фотосалоны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приёмные пункты прачечных и химчисток, прачечные самообслуживания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пошивочные ателье, ремонтные мастерские бытовой техники, мастерские по пошиву и ремонту обуви, мастерские по ремонту часов, парикмахерские и другие объекты обслуживания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2493E" w:rsidRPr="00490859" w:rsidRDefault="00D2493E" w:rsidP="00D2493E">
      <w:pPr>
        <w:spacing w:before="160"/>
        <w:ind w:firstLine="709"/>
        <w:jc w:val="both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51"/>
        <w:gridCol w:w="2500"/>
        <w:gridCol w:w="3218"/>
        <w:gridCol w:w="3102"/>
      </w:tblGrid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99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Жилая застройка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объекты здравоохранения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автостоянки на отдельных земельных участках, подземные, надземные многоуровневые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объекты, связанные с отправлением культа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56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bCs/>
              </w:rPr>
              <w:t>рекламные конструкции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bCs/>
              </w:rPr>
            </w:pPr>
            <w:r w:rsidRPr="00490859">
              <w:t>общественные туалеты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жилищно-эксплуатационные организации и аварийно-диспетчерские службы</w:t>
            </w:r>
          </w:p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некоммерческие коммунальные предприятия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5F6D76" w:rsidRPr="00490859" w:rsidTr="00D2493E">
        <w:tc>
          <w:tcPr>
            <w:tcW w:w="761" w:type="dxa"/>
            <w:shd w:val="clear" w:color="000000" w:fill="FFFFFF"/>
          </w:tcPr>
          <w:p w:rsidR="005F6D76" w:rsidRPr="00490859" w:rsidRDefault="005F6D76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64" w:type="dxa"/>
            <w:shd w:val="clear" w:color="000000" w:fill="FFFFFF"/>
          </w:tcPr>
          <w:p w:rsidR="005F6D76" w:rsidRPr="00490859" w:rsidRDefault="005F6D76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328" w:type="dxa"/>
            <w:shd w:val="clear" w:color="000000" w:fill="FFFFFF"/>
          </w:tcPr>
          <w:p w:rsidR="005F6D76" w:rsidRPr="00490859" w:rsidRDefault="005F6D76" w:rsidP="005F6D76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199" w:type="dxa"/>
            <w:shd w:val="clear" w:color="000000" w:fill="auto"/>
          </w:tcPr>
          <w:p w:rsidR="005F6D76" w:rsidRPr="00490859" w:rsidRDefault="007B3A95" w:rsidP="00D2493E">
            <w:pPr>
              <w:pStyle w:val="101"/>
              <w:jc w:val="center"/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spacing w:before="16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spacing w:before="160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размещения гаражей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размещения гаражей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Максимальный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 ином праве у гражданина; или гражданина и совместно осуществляющих с ним ведение личного подсобного хозяйства членов его семьи, должен быть не более 1,0 га, в том числе от 0,1 га до 0,3 га в черте населенного пункта и от 0,9 до 0,7 га за чертой населенного пункта.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Минимальный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или ином праве у гражданина, или гражданина и совместно проживающих с ним и совместно осуществляющих с ним ведение личного подсобного хозяйства членов его семьи, должны быть не менее: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на свободных земельных участках – 0,08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под застроенными территориями (при разделе участка) – 0,05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spacing w:before="16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22"/>
        </w:numPr>
        <w:ind w:left="0" w:right="143" w:firstLine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Минимальные отступы от границ земельных участков в целях определения мест  допустимого размещения зданий, строений, </w:t>
      </w:r>
      <w:proofErr w:type="gramStart"/>
      <w:r w:rsidRPr="00490859">
        <w:rPr>
          <w:rFonts w:ascii="Times New Roman" w:hAnsi="Times New Roman"/>
          <w:b/>
          <w:sz w:val="24"/>
          <w:szCs w:val="24"/>
        </w:rPr>
        <w:t>сооружений</w:t>
      </w:r>
      <w:proofErr w:type="gramEnd"/>
      <w:r w:rsidRPr="00490859">
        <w:rPr>
          <w:rFonts w:ascii="Times New Roman" w:hAnsi="Times New Roman"/>
          <w:b/>
          <w:sz w:val="24"/>
          <w:szCs w:val="24"/>
        </w:rPr>
        <w:t xml:space="preserve"> за пределами которых запрещено строительство зданий, строений, сооружений -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ind w:right="143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22"/>
        </w:numPr>
        <w:ind w:left="0" w:right="143" w:firstLine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>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 -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pStyle w:val="16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22"/>
        </w:numPr>
        <w:ind w:left="0" w:right="143" w:firstLine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Максимальный процент застройки в границах земельного участка: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44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tabs>
                <w:tab w:val="left" w:pos="-300"/>
                <w:tab w:val="left" w:pos="851"/>
              </w:tabs>
              <w:spacing w:before="160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О-1. Зона обслуживания и деловой активности центра поселка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0%</w:t>
            </w:r>
          </w:p>
        </w:tc>
      </w:tr>
    </w:tbl>
    <w:p w:rsidR="00D2493E" w:rsidRPr="00490859" w:rsidRDefault="00D2493E" w:rsidP="00D2493E">
      <w:pPr>
        <w:ind w:left="1429" w:right="143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16"/>
        <w:tabs>
          <w:tab w:val="left" w:pos="1148"/>
        </w:tabs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Учреждения и предприятия обслуживания в населенных пунктах сельского поселения следует размещать из расчета обеспечения жителей услугами первой необходимости в пределах пешеходной доступности не более 30 минут.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Радиус обслуживания населения учреждениями и предприятиями обслуживания, размещаемыми в общественно-деловых и жилых зонах, в зависимости от элементов планировочной структуры (микрорайон (квартал), жилой район) составляет:</w:t>
      </w:r>
    </w:p>
    <w:tbl>
      <w:tblPr>
        <w:tblW w:w="8280" w:type="dxa"/>
        <w:tblInd w:w="3" w:type="dxa"/>
        <w:tblLook w:val="0000"/>
      </w:tblPr>
      <w:tblGrid>
        <w:gridCol w:w="6300"/>
        <w:gridCol w:w="1980"/>
      </w:tblGrid>
      <w:tr w:rsidR="00D2493E" w:rsidRPr="00490859" w:rsidTr="00D2493E">
        <w:trPr>
          <w:trHeight w:val="533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Радиус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обслуживания, м</w:t>
            </w:r>
          </w:p>
        </w:tc>
      </w:tr>
      <w:tr w:rsidR="00D2493E" w:rsidRPr="00490859" w:rsidTr="00D2493E">
        <w:trPr>
          <w:trHeight w:val="281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Аптеки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800</w:t>
            </w:r>
          </w:p>
        </w:tc>
      </w:tr>
      <w:tr w:rsidR="00D2493E" w:rsidRPr="00490859" w:rsidTr="00D2493E">
        <w:trPr>
          <w:trHeight w:val="581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Предприятия торговли, общественного питания и бытового</w:t>
            </w:r>
          </w:p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обслуживания местного значения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800</w:t>
            </w:r>
          </w:p>
        </w:tc>
      </w:tr>
      <w:tr w:rsidR="00D2493E" w:rsidRPr="00490859" w:rsidTr="00D2493E">
        <w:trPr>
          <w:trHeight w:val="286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Отделения связи и филиалы банков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500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Интенсивность использования территории общественно-деловой зоны характеризуется плотностью застройки (тыс.кв.м. общей площади/га):</w:t>
      </w:r>
    </w:p>
    <w:tbl>
      <w:tblPr>
        <w:tblW w:w="8760" w:type="dxa"/>
        <w:tblInd w:w="3" w:type="dxa"/>
        <w:tblLook w:val="0000"/>
      </w:tblPr>
      <w:tblGrid>
        <w:gridCol w:w="2805"/>
        <w:gridCol w:w="2873"/>
        <w:gridCol w:w="3082"/>
      </w:tblGrid>
      <w:tr w:rsidR="00D2493E" w:rsidRPr="00490859" w:rsidTr="00D2493E">
        <w:trPr>
          <w:trHeight w:val="291"/>
        </w:trPr>
        <w:tc>
          <w:tcPr>
            <w:tcW w:w="28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Типы комплексов</w:t>
            </w:r>
          </w:p>
        </w:tc>
        <w:tc>
          <w:tcPr>
            <w:tcW w:w="5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Плотность застройки (тыс.кв.м. общ</w:t>
            </w:r>
            <w:proofErr w:type="gramStart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proofErr w:type="gram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gram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лощ</w:t>
            </w:r>
            <w:proofErr w:type="spell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./га), не менее</w:t>
            </w:r>
          </w:p>
        </w:tc>
      </w:tr>
      <w:tr w:rsidR="00D2493E" w:rsidRPr="00490859" w:rsidTr="00D2493E">
        <w:trPr>
          <w:trHeight w:val="287"/>
        </w:trPr>
        <w:tc>
          <w:tcPr>
            <w:tcW w:w="28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на свободных территориях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при реконструкции</w:t>
            </w:r>
          </w:p>
        </w:tc>
      </w:tr>
      <w:tr w:rsidR="00D2493E" w:rsidRPr="00490859" w:rsidTr="00D2493E">
        <w:trPr>
          <w:trHeight w:val="272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Деловые комплексы</w:t>
            </w: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D2493E" w:rsidRPr="00490859" w:rsidTr="00D2493E">
        <w:trPr>
          <w:trHeight w:val="277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Гостиничные комплексы</w:t>
            </w: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D2493E" w:rsidRPr="00490859" w:rsidTr="00D2493E">
        <w:trPr>
          <w:trHeight w:val="277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Торговые комплексы</w:t>
            </w: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</w:tr>
      <w:tr w:rsidR="00D2493E" w:rsidRPr="00490859" w:rsidTr="00D2493E">
        <w:trPr>
          <w:trHeight w:val="614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Культурные (досуговые)</w:t>
            </w:r>
          </w:p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комплексы</w:t>
            </w: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Рекомендуемые удельные показатели нормируемых элементов территории населенного пункта:</w:t>
      </w:r>
    </w:p>
    <w:tbl>
      <w:tblPr>
        <w:tblW w:w="83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80"/>
        <w:gridCol w:w="3600"/>
        <w:gridCol w:w="3719"/>
      </w:tblGrid>
      <w:tr w:rsidR="00D2493E" w:rsidRPr="00490859" w:rsidTr="00D2493E">
        <w:trPr>
          <w:trHeight w:val="699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№№</w:t>
            </w:r>
          </w:p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по п/п</w:t>
            </w:r>
          </w:p>
        </w:tc>
        <w:tc>
          <w:tcPr>
            <w:tcW w:w="360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Элементы территории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Удельная площадь, м 2/чел, не менее</w:t>
            </w:r>
          </w:p>
        </w:tc>
      </w:tr>
      <w:tr w:rsidR="00D2493E" w:rsidRPr="00490859" w:rsidTr="00D2493E">
        <w:trPr>
          <w:trHeight w:val="367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60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Участки бытового обслуживания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0,8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освещенности, соблюдения противопожарных и бытовых разрывов, но не менее приведенных: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W w:w="9421" w:type="dxa"/>
        <w:tblInd w:w="3" w:type="dxa"/>
        <w:tblLook w:val="0000"/>
      </w:tblPr>
      <w:tblGrid>
        <w:gridCol w:w="3960"/>
        <w:gridCol w:w="1215"/>
        <w:gridCol w:w="1274"/>
        <w:gridCol w:w="846"/>
        <w:gridCol w:w="2126"/>
      </w:tblGrid>
      <w:tr w:rsidR="00D2493E" w:rsidRPr="00490859" w:rsidTr="00D2493E">
        <w:trPr>
          <w:trHeight w:val="584"/>
        </w:trPr>
        <w:tc>
          <w:tcPr>
            <w:tcW w:w="39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Здания (земельные участки)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учреждений и предприятий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обслуживания</w:t>
            </w:r>
          </w:p>
        </w:tc>
        <w:tc>
          <w:tcPr>
            <w:tcW w:w="54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Расстояния от зданий (границ участков) учреждений и предприятий обслуживания, метров</w:t>
            </w:r>
          </w:p>
        </w:tc>
      </w:tr>
      <w:tr w:rsidR="00D2493E" w:rsidRPr="00490859" w:rsidTr="00D2493E">
        <w:trPr>
          <w:trHeight w:val="1130"/>
        </w:trPr>
        <w:tc>
          <w:tcPr>
            <w:tcW w:w="39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до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красной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линии</w:t>
            </w:r>
          </w:p>
        </w:tc>
        <w:tc>
          <w:tcPr>
            <w:tcW w:w="2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до             стен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жилых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зданий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до зданий </w:t>
            </w:r>
            <w:r w:rsidRPr="00490859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общеобразова-тельных</w:t>
            </w:r>
            <w:proofErr w:type="spellEnd"/>
            <w:proofErr w:type="gram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 школ,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дошкольных образовательных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и лечебных учреждений</w:t>
            </w:r>
          </w:p>
        </w:tc>
      </w:tr>
      <w:tr w:rsidR="00D2493E" w:rsidRPr="00490859" w:rsidTr="00D2493E">
        <w:trPr>
          <w:trHeight w:val="606"/>
        </w:trPr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Приемные пункты вторичного</w:t>
            </w:r>
          </w:p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сырья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</w:tr>
      <w:tr w:rsidR="00D2493E" w:rsidRPr="00490859" w:rsidTr="00D2493E">
        <w:trPr>
          <w:trHeight w:val="277"/>
        </w:trPr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Пожарные депо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2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</w:tr>
      <w:tr w:rsidR="00D2493E" w:rsidRPr="00490859" w:rsidTr="00D2493E">
        <w:trPr>
          <w:trHeight w:val="317"/>
        </w:trPr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Кладбища традиционного</w:t>
            </w:r>
          </w:p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Захоронения, площадью менее 20 га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300</w:t>
            </w:r>
          </w:p>
        </w:tc>
        <w:tc>
          <w:tcPr>
            <w:tcW w:w="2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500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- детских учреждений, магазинов, кафе, физкультурно-оздоровительных и досуговых комплексов, парикмахерских, фотоателье и т. п., встроенных или пристроенных к жилым зданиям, с размещением преимущественно в первом и цокольном (кроме детских учреждений) этажах и устройством изолированных от жилых частей здания входов. При этом общая площадь встроенных учреждений не должна превышать 150 квадратных метров.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Объекты со встроенными и пристроенными мастерскими по ремонту и прокату автомобилей, ремонту бытовой техники, а также помещениями ритуальных услуг следует размещать на границе жилой зоны.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Размещение встроенных предприятий, оказывающих вредное влияние на здоровье населения (</w:t>
      </w:r>
      <w:proofErr w:type="spellStart"/>
      <w:r w:rsidRPr="00490859">
        <w:rPr>
          <w:rFonts w:ascii="Times New Roman" w:hAnsi="Times New Roman"/>
          <w:iCs/>
          <w:sz w:val="24"/>
          <w:szCs w:val="24"/>
        </w:rPr>
        <w:t>рентгеноустановок</w:t>
      </w:r>
      <w:proofErr w:type="spellEnd"/>
      <w:r w:rsidRPr="00490859">
        <w:rPr>
          <w:rFonts w:ascii="Times New Roman" w:hAnsi="Times New Roman"/>
          <w:iCs/>
          <w:sz w:val="24"/>
          <w:szCs w:val="24"/>
        </w:rPr>
        <w:t>, магазинов стройматериалов, москательно-химических и т. п.), в условиях малоэтажной застройки не допускается.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tabs>
          <w:tab w:val="left" w:pos="-300"/>
          <w:tab w:val="left" w:pos="851"/>
        </w:tabs>
        <w:spacing w:before="16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О-2. Зона обслуживания и деловой активности местного значения</w:t>
      </w:r>
    </w:p>
    <w:p w:rsidR="00D2493E" w:rsidRPr="00490859" w:rsidRDefault="00D2493E" w:rsidP="00D2493E">
      <w:pPr>
        <w:pStyle w:val="Iauiue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обслуживания и коммерческой активности местного значения О-2 выделена для обеспечения правовых условий формирования местных (локальных) центров населенного пункта и полосных центров (вдоль улиц)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6"/>
        <w:gridCol w:w="2495"/>
        <w:gridCol w:w="3238"/>
        <w:gridCol w:w="3092"/>
      </w:tblGrid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92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индивидуальные жилые дома с приусадебными участками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ведения личного подсобного хозяйства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жилые дома средней этажности 2 - 5 этажа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2.3</w:t>
            </w:r>
          </w:p>
        </w:tc>
        <w:tc>
          <w:tcPr>
            <w:tcW w:w="249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блокированные двух- и многосемейные жилые дома с приусадебным участком и без него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блокированные многосемейные жилые дома с территориями общего пользования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F2C29" w:rsidRPr="00490859" w:rsidTr="003F2C29">
        <w:tc>
          <w:tcPr>
            <w:tcW w:w="746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495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Малоэтажная многоквартирная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38" w:type="dxa"/>
            <w:shd w:val="clear" w:color="000000" w:fill="FFFFFF"/>
          </w:tcPr>
          <w:p w:rsidR="003F2C29" w:rsidRPr="00490859" w:rsidRDefault="003F2C29" w:rsidP="00F44CE0">
            <w:pPr>
              <w:pStyle w:val="101"/>
              <w:jc w:val="left"/>
              <w:rPr>
                <w:lang w:val="ru-RU"/>
              </w:rPr>
            </w:pPr>
            <w:r>
              <w:t xml:space="preserve">жилые дома </w:t>
            </w:r>
          </w:p>
        </w:tc>
        <w:tc>
          <w:tcPr>
            <w:tcW w:w="3092" w:type="dxa"/>
            <w:shd w:val="clear" w:color="000000" w:fill="auto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офисы, конторы различных организаций, фирм, компаний</w:t>
            </w:r>
          </w:p>
        </w:tc>
        <w:tc>
          <w:tcPr>
            <w:tcW w:w="30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spacing w:before="160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  <w:bCs/>
              </w:rPr>
              <w:t>рекламные конструкции;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 перед объектами деловых, культурных, обслуживающих и коммерческих видов использования;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встроенные в здания гаражи и автостоянки;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подземные парковки;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детские, спортивные, хозяйственные, для отдыха;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жилищно-эксплуатационные и аварийно-диспетчерские службы;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мусоросборники;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юридические учреждения: нотариальные и адвокатские конторы, юридические консультации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банков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49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выставочные залы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клубы (дома культуры), центры общения и досуговых занятий, залы для встреч,  собраний, занятий детей и подростков, молодежи, взрослых многоцелевого и специализированного назначения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rPr>
          <w:trHeight w:val="920"/>
        </w:trPr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связи, почтовые отделения, междугородние переговорные пункты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спортивные клубы, спортивные залы и площадки, спортивные комплексы (при размещении на земельных участках, </w:t>
            </w:r>
            <w:proofErr w:type="spellStart"/>
            <w:r w:rsidRPr="00490859">
              <w:rPr>
                <w:rFonts w:ascii="Times New Roman" w:hAnsi="Times New Roman"/>
              </w:rPr>
              <w:t>сомасштабных</w:t>
            </w:r>
            <w:proofErr w:type="spellEnd"/>
            <w:r w:rsidRPr="00490859">
              <w:rPr>
                <w:rFonts w:ascii="Times New Roman" w:hAnsi="Times New Roman"/>
              </w:rPr>
              <w:t xml:space="preserve"> по размерам целому кварталу, выделять в специальную зону)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гостиницы, гостевые дома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249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бильярдные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танцзалы, дискотеки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компьютерные центры, интернет-кафе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Торговые центры (торгово-развлекательные центры)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торговые комплексы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(столовые, кафе, закусочные, бары,  рестораны)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49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поликлиники, консультативные поликлиники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28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пункты оказания первой медицинской помощи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центры медицинской  консультации населения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1134"/>
              </w:tabs>
              <w:ind w:left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центры по предоставлению полиграфических услуг (ксерокопии, </w:t>
            </w:r>
            <w:proofErr w:type="spellStart"/>
            <w:r w:rsidRPr="00490859">
              <w:rPr>
                <w:rFonts w:ascii="Times New Roman" w:hAnsi="Times New Roman"/>
              </w:rPr>
              <w:t>ламинирование</w:t>
            </w:r>
            <w:proofErr w:type="spellEnd"/>
            <w:r w:rsidRPr="00490859">
              <w:rPr>
                <w:rFonts w:ascii="Times New Roman" w:hAnsi="Times New Roman"/>
              </w:rPr>
              <w:t>, брошюровка и пр.)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фотосалоны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приёмные пункты прачечных и химчисток, прачечные самообслуживания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пошивочные ателье, ремонтные мастерские бытовой техники, мастерские по пошиву и ремонту обуви, мастерские по ремонту часов, парикмахерские и другие объекты обслуживания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2493E" w:rsidRPr="00490859" w:rsidRDefault="00D2493E" w:rsidP="00D2493E">
      <w:pPr>
        <w:spacing w:before="160"/>
        <w:ind w:firstLine="851"/>
        <w:jc w:val="both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</w:rPr>
      </w:pPr>
      <w:r w:rsidRPr="00490859">
        <w:rPr>
          <w:rFonts w:ascii="Times New Roman" w:hAnsi="Times New Roman"/>
          <w:b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50"/>
        <w:gridCol w:w="2491"/>
        <w:gridCol w:w="3231"/>
        <w:gridCol w:w="3099"/>
      </w:tblGrid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9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7B3A95">
        <w:tc>
          <w:tcPr>
            <w:tcW w:w="75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Коммунальное обслуживание 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антенны спутниковой связи</w:t>
            </w:r>
          </w:p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жилищно-эксплуатационные организации и аварийно-диспетчерские службы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некоммерческие коммунальные предприятия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бани, сауны, салоны красоты, </w:t>
            </w:r>
            <w:r w:rsidRPr="004908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SPA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- салоны, фитнес – центры, транспортные агентства по продаже авиа- и железнодорожных билетов и предоставлению прочих сервисных услуг, фирмы по предоставлению услуг сотовой и пейджинговой связи, рекламные агентства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Рынки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закрытые рынки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rPr>
          <w:trHeight w:val="470"/>
        </w:trPr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автостоянки на отдельных земельных участках, подземные, надземные многоуровневые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rPr>
          <w:trHeight w:val="470"/>
        </w:trPr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объекты, связанные с отправлением культа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общественные туалеты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bCs/>
                <w:shd w:val="clear" w:color="FFFFFF" w:fill="FFFFFF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</w:t>
            </w:r>
            <w:r w:rsidRPr="00490859">
              <w:rPr>
                <w:bCs/>
                <w:shd w:val="clear" w:color="FFFFFF" w:fill="FFFFFF"/>
              </w:rPr>
              <w:lastRenderedPageBreak/>
              <w:t>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7B3A95" w:rsidRPr="00490859" w:rsidTr="007B3A95">
        <w:tc>
          <w:tcPr>
            <w:tcW w:w="750" w:type="dxa"/>
            <w:shd w:val="clear" w:color="000000" w:fill="FFFFFF"/>
          </w:tcPr>
          <w:p w:rsidR="007B3A95" w:rsidRPr="00490859" w:rsidRDefault="007B3A95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4.9.1</w:t>
            </w:r>
          </w:p>
        </w:tc>
        <w:tc>
          <w:tcPr>
            <w:tcW w:w="2491" w:type="dxa"/>
            <w:shd w:val="clear" w:color="000000" w:fill="FFFFFF"/>
          </w:tcPr>
          <w:p w:rsidR="007B3A95" w:rsidRPr="00490859" w:rsidRDefault="007B3A95" w:rsidP="00FC103F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31" w:type="dxa"/>
            <w:shd w:val="clear" w:color="000000" w:fill="FFFFFF"/>
          </w:tcPr>
          <w:p w:rsidR="007B3A95" w:rsidRPr="00490859" w:rsidRDefault="007B3A95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099" w:type="dxa"/>
            <w:shd w:val="clear" w:color="000000" w:fill="auto"/>
          </w:tcPr>
          <w:p w:rsidR="007B3A95" w:rsidRPr="00490859" w:rsidRDefault="007B3A95" w:rsidP="00FC103F">
            <w:pPr>
              <w:pStyle w:val="101"/>
              <w:jc w:val="center"/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7B3A95" w:rsidRPr="00490859">
        <w:rPr>
          <w:rFonts w:ascii="Times New Roman" w:hAnsi="Times New Roman"/>
        </w:rPr>
        <w:t>н</w:t>
      </w:r>
      <w:r w:rsidRPr="00490859">
        <w:rPr>
          <w:rFonts w:ascii="Times New Roman" w:hAnsi="Times New Roman"/>
        </w:rPr>
        <w:t>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размещения гаражей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размещения гаражей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Максимальный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 ином праве у гражданина; или гражданина и совместно осуществляющих с ним ведение личного подсобного хозяйства членов его семьи, должен быть не более 1,0 га, в том числе от 0,1 га до 0,3 га в черте населенного пункта и от 0,9 до 0,7 га за чертой населенного пункта.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Минимальный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или ином праве у гражданина, или гражданина и совместно проживающих с ним и </w:t>
      </w:r>
      <w:r w:rsidRPr="00490859">
        <w:rPr>
          <w:rFonts w:ascii="Times New Roman" w:hAnsi="Times New Roman"/>
          <w:iCs/>
          <w:sz w:val="24"/>
          <w:szCs w:val="24"/>
        </w:rPr>
        <w:lastRenderedPageBreak/>
        <w:t>совместно осуществляющих с ним ведение личного подсобного хозяйства членов его семьи, должны быть не менее: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на свободных земельных участках – 0,08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под застроенными территориями (при разделе участка) – 0,05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spacing w:before="16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  <w:proofErr w:type="gramStart"/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 Минимальные</w:t>
      </w:r>
      <w:proofErr w:type="gramEnd"/>
      <w:r w:rsidRPr="00490859">
        <w:rPr>
          <w:rFonts w:ascii="Times New Roman" w:hAnsi="Times New Roman"/>
          <w:b/>
          <w:sz w:val="24"/>
          <w:szCs w:val="24"/>
        </w:rPr>
        <w:t xml:space="preserve"> отступы от границ земельных участков в целях определения мест  допустимого размещения зданий, строений, сооружений за пределами которых запрещено строительство зданий, строений, сооружений -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 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 -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pStyle w:val="16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  Максимальный процент застройки в границах земельного участка: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44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tabs>
                <w:tab w:val="left" w:pos="-300"/>
                <w:tab w:val="left" w:pos="851"/>
              </w:tabs>
              <w:spacing w:before="16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О-2. Зона обслуживания и деловой активности местного значения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0%</w:t>
            </w:r>
          </w:p>
        </w:tc>
      </w:tr>
    </w:tbl>
    <w:p w:rsidR="00D2493E" w:rsidRPr="00490859" w:rsidRDefault="00D2493E" w:rsidP="00D2493E">
      <w:pPr>
        <w:ind w:left="1429" w:right="143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spacing w:before="160"/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bCs/>
          <w:sz w:val="24"/>
          <w:szCs w:val="24"/>
        </w:rPr>
        <w:t>Примечания</w:t>
      </w:r>
    </w:p>
    <w:p w:rsidR="00D2493E" w:rsidRPr="00490859" w:rsidRDefault="00D2493E" w:rsidP="00D2493E">
      <w:pPr>
        <w:spacing w:before="160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Рекомендуемые удельные показатели нормируемых элементов территории населенного пункта:</w:t>
      </w:r>
    </w:p>
    <w:tbl>
      <w:tblPr>
        <w:tblW w:w="8758" w:type="dxa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142"/>
        <w:gridCol w:w="3600"/>
        <w:gridCol w:w="4016"/>
      </w:tblGrid>
      <w:tr w:rsidR="00D2493E" w:rsidRPr="00490859" w:rsidTr="00D2493E">
        <w:trPr>
          <w:trHeight w:val="699"/>
        </w:trPr>
        <w:tc>
          <w:tcPr>
            <w:tcW w:w="1142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по п/п</w:t>
            </w:r>
          </w:p>
        </w:tc>
        <w:tc>
          <w:tcPr>
            <w:tcW w:w="360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Элементы территории</w:t>
            </w:r>
          </w:p>
        </w:tc>
        <w:tc>
          <w:tcPr>
            <w:tcW w:w="401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Удельная площадь, м 2/чел, не менее</w:t>
            </w:r>
          </w:p>
        </w:tc>
      </w:tr>
      <w:tr w:rsidR="00D2493E" w:rsidRPr="00490859" w:rsidTr="00D2493E">
        <w:trPr>
          <w:trHeight w:val="367"/>
        </w:trPr>
        <w:tc>
          <w:tcPr>
            <w:tcW w:w="1142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Участки бытового обслуживания</w:t>
            </w:r>
          </w:p>
        </w:tc>
        <w:tc>
          <w:tcPr>
            <w:tcW w:w="401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освещенности, соблюдения противопожарных и бытовых разрывов, но не менее приведенных: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8789" w:type="dxa"/>
        <w:tblInd w:w="-139" w:type="dxa"/>
        <w:tblLook w:val="0000"/>
      </w:tblPr>
      <w:tblGrid>
        <w:gridCol w:w="3611"/>
        <w:gridCol w:w="1215"/>
        <w:gridCol w:w="1238"/>
        <w:gridCol w:w="36"/>
        <w:gridCol w:w="2689"/>
      </w:tblGrid>
      <w:tr w:rsidR="00D2493E" w:rsidRPr="00490859" w:rsidTr="00D2493E">
        <w:trPr>
          <w:trHeight w:val="584"/>
        </w:trPr>
        <w:tc>
          <w:tcPr>
            <w:tcW w:w="3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Здания (земельные участки)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 xml:space="preserve">учреждений и предприятий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>обслуживания</w:t>
            </w:r>
          </w:p>
        </w:tc>
        <w:tc>
          <w:tcPr>
            <w:tcW w:w="5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метров</w:t>
            </w:r>
          </w:p>
        </w:tc>
      </w:tr>
      <w:tr w:rsidR="00D2493E" w:rsidRPr="00490859" w:rsidTr="00D2493E">
        <w:trPr>
          <w:trHeight w:val="1130"/>
        </w:trPr>
        <w:tc>
          <w:tcPr>
            <w:tcW w:w="36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34601E">
            <w:pPr>
              <w:ind w:right="143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 xml:space="preserve">красной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>линии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34601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до стен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 xml:space="preserve">жилых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>зданий</w:t>
            </w:r>
          </w:p>
        </w:tc>
        <w:tc>
          <w:tcPr>
            <w:tcW w:w="27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34601E">
            <w:pPr>
              <w:ind w:right="143"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до зданий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proofErr w:type="gramStart"/>
            <w:r w:rsidRPr="00490859">
              <w:rPr>
                <w:rFonts w:ascii="Times New Roman" w:hAnsi="Times New Roman"/>
                <w:sz w:val="24"/>
                <w:szCs w:val="24"/>
              </w:rPr>
              <w:t>общеобразова-тельных</w:t>
            </w:r>
            <w:proofErr w:type="spellEnd"/>
            <w:proofErr w:type="gram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школ,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 xml:space="preserve">дошкольных образовательных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>и лечебных учреждений</w:t>
            </w:r>
          </w:p>
        </w:tc>
      </w:tr>
      <w:tr w:rsidR="00D2493E" w:rsidRPr="00490859" w:rsidTr="00D2493E">
        <w:trPr>
          <w:trHeight w:val="606"/>
        </w:trPr>
        <w:tc>
          <w:tcPr>
            <w:tcW w:w="3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>Приемные пункты вторичного</w:t>
            </w:r>
          </w:p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сырья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2493E" w:rsidRPr="00490859" w:rsidTr="00D2493E">
        <w:trPr>
          <w:trHeight w:val="277"/>
        </w:trPr>
        <w:tc>
          <w:tcPr>
            <w:tcW w:w="3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Пожарные депо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2493E" w:rsidRPr="00490859" w:rsidTr="00D2493E">
        <w:trPr>
          <w:trHeight w:val="317"/>
        </w:trPr>
        <w:tc>
          <w:tcPr>
            <w:tcW w:w="361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Кладбища традиционного</w:t>
            </w:r>
          </w:p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Захоронения, площадью менее 20 га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- детских учреждений, магазинов, кафе, физкультурно-оздоровительных и досуговых комплексов, парикмахерских, фотоателье и т. п., встроенных или пристроенных к жилым зданиям, с размещением преимущественно в первом и цокольном (кроме детских учреждений) этажах и устройством изолированных от жилых частей здания входов. При этом общая площадь встроенных учреждений не должна превышать 150 квадратных метров.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Объекты со встроенными и пристроенными мастерскими по ремонту и прокату автомобилей, ремонту бытовой техники, а также помещениями ритуальных услуг следует размещать на границе жилой зоны.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Размещение встроенных предприятий, оказывающих вредное влияние на здоровье населения (</w:t>
      </w:r>
      <w:proofErr w:type="spellStart"/>
      <w:r w:rsidRPr="00490859">
        <w:rPr>
          <w:rFonts w:ascii="Times New Roman" w:hAnsi="Times New Roman"/>
          <w:sz w:val="24"/>
          <w:szCs w:val="24"/>
        </w:rPr>
        <w:t>рентгеноустановок</w:t>
      </w:r>
      <w:proofErr w:type="spellEnd"/>
      <w:r w:rsidRPr="00490859">
        <w:rPr>
          <w:rFonts w:ascii="Times New Roman" w:hAnsi="Times New Roman"/>
          <w:sz w:val="24"/>
          <w:szCs w:val="24"/>
        </w:rPr>
        <w:t>, магазинов стройматериалов, москательно-химических и т. п.), в условиях малоэтажной застройки не допускается.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</w:rPr>
      </w:pPr>
    </w:p>
    <w:p w:rsidR="00D2493E" w:rsidRPr="00490859" w:rsidRDefault="00D2493E" w:rsidP="00D2493E">
      <w:pPr>
        <w:pStyle w:val="ab"/>
        <w:spacing w:before="160" w:after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44.3. ГРАДОСТРОИТЕЛЬНЫЕ РЕГЛАМЕНТЫ. СПЕЦИАЛЬНЫЕ ОБСЛУЖИВАЮЩИЕ ЗОНЫ ДЛЯ ОБЪЕКТОВ С БОЛЬШИМИ ЗЕМЕЛЬНЫМИ УЧАСТКАМИ</w:t>
      </w:r>
    </w:p>
    <w:p w:rsidR="00D2493E" w:rsidRPr="00490859" w:rsidRDefault="00D2493E" w:rsidP="00D2493E">
      <w:pPr>
        <w:pStyle w:val="nienie"/>
        <w:ind w:left="0" w:firstLine="709"/>
        <w:rPr>
          <w:rFonts w:ascii="Times New Roman" w:hAnsi="Times New Roman"/>
          <w:i/>
          <w:iCs/>
          <w:szCs w:val="24"/>
        </w:rPr>
      </w:pPr>
      <w:r w:rsidRPr="00490859">
        <w:rPr>
          <w:rFonts w:ascii="Times New Roman" w:hAnsi="Times New Roman"/>
          <w:i/>
          <w:iCs/>
          <w:szCs w:val="24"/>
        </w:rPr>
        <w:t xml:space="preserve">Специальные зоны выделены для обеспечения правовых условий осуществления различных видов деятельности, объединенных общим требованием: собственники земельных участков, расположенных в этих зонах, могут использовать недвижимость в соответствии с приведенным ниже списком только после получения специальных согласований </w:t>
      </w:r>
      <w:r w:rsidRPr="00490859">
        <w:rPr>
          <w:rFonts w:ascii="Times New Roman" w:hAnsi="Times New Roman"/>
          <w:bCs/>
          <w:i/>
          <w:iCs/>
          <w:szCs w:val="24"/>
        </w:rPr>
        <w:t>посредством публичных слушаний.</w:t>
      </w:r>
    </w:p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left="284" w:right="284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bCs/>
          <w:sz w:val="24"/>
          <w:szCs w:val="24"/>
        </w:rPr>
        <w:t>ОС-1. Зона детских образовательных учреждений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51"/>
        <w:gridCol w:w="2503"/>
        <w:gridCol w:w="3234"/>
        <w:gridCol w:w="3083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</w:tr>
      <w:tr w:rsidR="00D2493E" w:rsidRPr="00490859" w:rsidTr="00D2493E">
        <w:trPr>
          <w:trHeight w:val="241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детские сады</w:t>
            </w:r>
          </w:p>
        </w:tc>
        <w:tc>
          <w:tcPr>
            <w:tcW w:w="3260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общеобразовательные школы, начальные, средние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left="284" w:right="284" w:firstLine="425"/>
        <w:jc w:val="both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6"/>
        <w:gridCol w:w="2497"/>
        <w:gridCol w:w="3232"/>
        <w:gridCol w:w="3096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спортзалы, залы рекреации (с бассейном или без), бассейны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(столовые)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пункты оказания первой медицинской помощи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9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автомобильные стоянки перед участками детских образовательных учреждений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0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общественные туалеты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скульптура и скульптурные композиции, фонтаны и другие объекты ландшафтного дизайна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</w:pPr>
            <w:r w:rsidRPr="00490859">
              <w:t>детские, спортивные площадки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Коммунальное обслуживание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center"/>
            </w:pPr>
            <w:r w:rsidRPr="00490859">
              <w:t>Не установлены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ind w:right="-37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  <w:r w:rsidRPr="00490859">
        <w:rPr>
          <w:rFonts w:ascii="Times New Roman" w:hAnsi="Times New Roman"/>
        </w:rPr>
        <w:t>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участков-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23"/>
        </w:numPr>
        <w:ind w:left="0" w:right="143" w:firstLine="0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Минимальные отступы от границ земельных участков в целях определения мест допустимого размещения зданий, строений, </w:t>
      </w:r>
      <w:proofErr w:type="gramStart"/>
      <w:r w:rsidRPr="00490859">
        <w:rPr>
          <w:rFonts w:ascii="Times New Roman" w:hAnsi="Times New Roman"/>
          <w:b/>
          <w:sz w:val="24"/>
          <w:szCs w:val="24"/>
        </w:rPr>
        <w:t>сооружений</w:t>
      </w:r>
      <w:proofErr w:type="gramEnd"/>
      <w:r w:rsidRPr="00490859">
        <w:rPr>
          <w:rFonts w:ascii="Times New Roman" w:hAnsi="Times New Roman"/>
          <w:b/>
          <w:sz w:val="24"/>
          <w:szCs w:val="24"/>
        </w:rPr>
        <w:t xml:space="preserve">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ind w:right="143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23"/>
        </w:numPr>
        <w:ind w:left="0" w:right="1" w:firstLine="0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>Предельное количество этажей или предельную высоту зданий, строений, сооружений: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pStyle w:val="Iauiue"/>
        <w:ind w:left="1713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numPr>
          <w:ilvl w:val="0"/>
          <w:numId w:val="2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171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812"/>
        <w:gridCol w:w="4759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176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spacing w:before="160"/>
              <w:ind w:right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ОС-1. Зона детских образовательных учреждений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D2493E" w:rsidRPr="00490859" w:rsidRDefault="00D2493E" w:rsidP="00D2493E">
      <w:pPr>
        <w:pStyle w:val="16"/>
        <w:tabs>
          <w:tab w:val="left" w:pos="851"/>
          <w:tab w:val="left" w:pos="1120"/>
        </w:tabs>
        <w:ind w:left="709" w:right="282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Рекомендуемые удельные показатели нормируемых элементов территории населенного пункта:</w:t>
      </w:r>
    </w:p>
    <w:tbl>
      <w:tblPr>
        <w:tblW w:w="83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80"/>
        <w:gridCol w:w="3600"/>
        <w:gridCol w:w="3719"/>
      </w:tblGrid>
      <w:tr w:rsidR="00D2493E" w:rsidRPr="00490859" w:rsidTr="00D2493E">
        <w:trPr>
          <w:trHeight w:val="699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№№</w:t>
            </w:r>
          </w:p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по п/п</w:t>
            </w:r>
          </w:p>
        </w:tc>
        <w:tc>
          <w:tcPr>
            <w:tcW w:w="360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Элементы территории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Удельная площадь, м 2/чел, не менее</w:t>
            </w:r>
          </w:p>
        </w:tc>
      </w:tr>
      <w:tr w:rsidR="00D2493E" w:rsidRPr="00490859" w:rsidTr="00D2493E">
        <w:trPr>
          <w:trHeight w:val="330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60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Участки школ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4,7</w:t>
            </w:r>
          </w:p>
        </w:tc>
      </w:tr>
      <w:tr w:rsidR="00D2493E" w:rsidRPr="00490859" w:rsidTr="00D2493E">
        <w:trPr>
          <w:trHeight w:val="348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60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Участки дошкольных учреждений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1,2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Участки дошкольных образовательных учреждений не должны примыкать непосредственно к магистральным улицам.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>ОС-2. Зона спортивных и спортивно-зрелищных сооружений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9"/>
        <w:gridCol w:w="2497"/>
        <w:gridCol w:w="3210"/>
        <w:gridCol w:w="3115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универсальные спортивные и зрелищные залы или комплексы (с трибунами)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спортивные школы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спортзалы, залы рекреации (с бассейном или без)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закрытые плавательные бассейны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спортклубы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спортплощадки, футбольные поля, теннисные корты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709"/>
        <w:jc w:val="both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4"/>
        <w:gridCol w:w="2484"/>
        <w:gridCol w:w="3265"/>
        <w:gridCol w:w="3078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  <w:b/>
              </w:rPr>
            </w:pPr>
            <w:r w:rsidRPr="00490859">
              <w:rPr>
                <w:rFonts w:ascii="Times New Roman" w:hAnsi="Times New Roman"/>
              </w:rPr>
              <w:t>выставочные залы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залы, клубы многоцелевого и специализированного назначения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телевизионные и радио – студии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связи, почтовые отделения, телефонные и телеграфные станции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специализированные магазины по продаже спортивных товаров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Гостиничное 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гостиницы, дома приёма гостей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3.3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бани, сауны, салоны красоты, </w:t>
            </w:r>
            <w:r w:rsidRPr="00490859">
              <w:rPr>
                <w:rFonts w:ascii="Times New Roman" w:hAnsi="Times New Roman"/>
                <w:lang w:val="en-US"/>
              </w:rPr>
              <w:t>SPA</w:t>
            </w:r>
            <w:r w:rsidRPr="00490859">
              <w:rPr>
                <w:rFonts w:ascii="Times New Roman" w:hAnsi="Times New Roman"/>
              </w:rPr>
              <w:t xml:space="preserve"> – салоны, фитнес – центры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39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закусочные, бары)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пункты оказания первой медицинской помощи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консультативные поликлиники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парковки перед объектами спортивно-зрелищных, обслуживающих и коммерческих видов использования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</w:pPr>
            <w:r w:rsidRPr="00490859">
              <w:t>отдельно стоящие или встроенные в здания многоуровневые стоянки, гаражи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</w:pPr>
            <w:r w:rsidRPr="00490859">
              <w:t>открытые автостоянки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</w:pPr>
            <w:r w:rsidRPr="00490859">
              <w:t>объекты, связанные с отправлением культа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антенны сотовой, радиорелейной и спутниковой связи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</w:pPr>
            <w:r w:rsidRPr="00490859">
              <w:t>объекты пожарной охраны (гидранты, резервуары, пожарные водоемы)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скульптура и скульптурные композиции, фонтаны и другие объекты ландшафтного дизайна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общественные туалеты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мусоросборники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Коммунальное обслуживание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ind w:right="-37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  <w:r w:rsidRPr="00490859">
        <w:rPr>
          <w:rFonts w:ascii="Times New Roman" w:hAnsi="Times New Roman"/>
        </w:rPr>
        <w:t>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.2. Предельная (минимальная и (или) максимальная) площадь земельных участков: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Pr="00490859">
        <w:rPr>
          <w:rFonts w:ascii="Times New Roman" w:hAnsi="Times New Roman"/>
          <w:b/>
          <w:sz w:val="24"/>
          <w:szCs w:val="24"/>
        </w:rPr>
        <w:t>.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ind w:right="143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jc w:val="both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. Предельное количество этажей или предельную высоту зданий, строений,          сооружений: 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pStyle w:val="Iauiue"/>
        <w:ind w:right="1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>.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nienie"/>
        <w:tabs>
          <w:tab w:val="left" w:pos="1148"/>
        </w:tabs>
        <w:ind w:left="0" w:firstLine="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531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531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>ОС-2. Зона спортивных и спортивно-зрелищных сооружений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48"/>
        </w:tabs>
        <w:ind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</w:t>
      </w:r>
    </w:p>
    <w:p w:rsidR="00D2493E" w:rsidRPr="00490859" w:rsidRDefault="00D2493E" w:rsidP="00D2493E">
      <w:pPr>
        <w:pStyle w:val="Iauiue"/>
        <w:spacing w:before="16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Радиус обслуживания населения спортивно-зрелищными учреждениями, в зависимости от элементов планировочной структуры (микрорайон (квартал), жилой район), составляет:</w:t>
      </w:r>
    </w:p>
    <w:tbl>
      <w:tblPr>
        <w:tblW w:w="8280" w:type="dxa"/>
        <w:tblInd w:w="3" w:type="dxa"/>
        <w:tblLook w:val="0000"/>
      </w:tblPr>
      <w:tblGrid>
        <w:gridCol w:w="6300"/>
        <w:gridCol w:w="1980"/>
      </w:tblGrid>
      <w:tr w:rsidR="00D2493E" w:rsidRPr="00490859" w:rsidTr="00D2493E">
        <w:trPr>
          <w:trHeight w:val="533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Радиус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sz w:val="24"/>
                <w:szCs w:val="24"/>
              </w:rPr>
              <w:t>обслуживания, м</w:t>
            </w:r>
          </w:p>
        </w:tc>
      </w:tr>
      <w:tr w:rsidR="00D2493E" w:rsidRPr="00490859" w:rsidTr="00D2493E">
        <w:trPr>
          <w:trHeight w:val="300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D2493E" w:rsidRPr="00490859" w:rsidTr="00D2493E">
        <w:trPr>
          <w:trHeight w:val="281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Физкультурно-спортивные центры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>ОС-3. Зона учреждений здравоохранения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51"/>
        <w:gridCol w:w="2492"/>
        <w:gridCol w:w="3244"/>
        <w:gridCol w:w="3084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интернаты для престарелых и инвалидов</w:t>
            </w:r>
          </w:p>
        </w:tc>
        <w:tc>
          <w:tcPr>
            <w:tcW w:w="3260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реабилитационные восстановительные центры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поликлиники</w:t>
            </w:r>
          </w:p>
        </w:tc>
        <w:tc>
          <w:tcPr>
            <w:tcW w:w="3260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аптеки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консультативные поликлиники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</w:rPr>
              <w:t>пункты оказания первой медицинской помощи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станции скорой помощи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3.4.2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больницы, роддома, госпитали общего типа</w:t>
            </w:r>
          </w:p>
        </w:tc>
        <w:tc>
          <w:tcPr>
            <w:tcW w:w="3260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bCs/>
                <w:szCs w:val="24"/>
              </w:rPr>
              <w:t>хосписы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851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5"/>
        <w:gridCol w:w="2476"/>
        <w:gridCol w:w="3264"/>
        <w:gridCol w:w="3086"/>
      </w:tblGrid>
      <w:tr w:rsidR="00D2493E" w:rsidRPr="00490859" w:rsidTr="0034601E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условно разрешённого вида использования земельных участков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условно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разрешённого вида использования объектов капитального строительства</w:t>
            </w:r>
          </w:p>
        </w:tc>
        <w:tc>
          <w:tcPr>
            <w:tcW w:w="3086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вспомогательного вида использования объектов капитального строительства</w:t>
            </w:r>
          </w:p>
        </w:tc>
      </w:tr>
      <w:tr w:rsidR="00D2493E" w:rsidRPr="00490859" w:rsidTr="0034601E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3.10</w:t>
            </w:r>
          </w:p>
        </w:tc>
        <w:tc>
          <w:tcPr>
            <w:tcW w:w="247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08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b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отделения связи, почтовые отделения, телефонные и телеграфные станции;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магазины товаров первой необходимости общей площадью не более 150 кв.м;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предприятия общественного питания (столовые, кафе, экспресс-кафе, буфеты) общей площадью не более 50 кв.м;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объекты, связанные с отправлением культа;</w:t>
            </w:r>
          </w:p>
          <w:p w:rsidR="00D2493E" w:rsidRPr="00490859" w:rsidRDefault="00D2493E" w:rsidP="00D2493E">
            <w:pPr>
              <w:pStyle w:val="Iauiue"/>
              <w:tabs>
                <w:tab w:val="left" w:pos="1120"/>
              </w:tabs>
              <w:ind w:left="33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оздоровительных, обслуживающих и коммерческих видов использования;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отдельно стоящие или встроенные в здания гаражи;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jc w:val="left"/>
              <w:rPr>
                <w:rFonts w:ascii="Times New Roman" w:hAnsi="Times New Roman"/>
                <w:b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автостоянки;</w:t>
            </w:r>
          </w:p>
          <w:p w:rsidR="00D2493E" w:rsidRPr="00490859" w:rsidRDefault="00D2493E" w:rsidP="00D2493E">
            <w:pPr>
              <w:pStyle w:val="Iauiue"/>
              <w:tabs>
                <w:tab w:val="left" w:pos="1148"/>
              </w:tabs>
              <w:ind w:left="33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антенны спутниковой связи;</w:t>
            </w:r>
          </w:p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34601E">
        <w:trPr>
          <w:trHeight w:val="28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</w:p>
        </w:tc>
        <w:tc>
          <w:tcPr>
            <w:tcW w:w="308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34601E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bCs/>
                <w:szCs w:val="24"/>
              </w:rPr>
              <w:t>научно-исследовательские, лабораторные корпуса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34601E">
        <w:trPr>
          <w:trHeight w:val="22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телевизионные и радио – студии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109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связи, почтовые отделения, телефонные и телеграфные станции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15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специализированные магазины 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гостиницы, дома приёма гостей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бани, сауны, салоны красоты, </w:t>
            </w:r>
            <w:r w:rsidRPr="00490859">
              <w:rPr>
                <w:rFonts w:ascii="Times New Roman" w:hAnsi="Times New Roman"/>
                <w:lang w:val="en-US"/>
              </w:rPr>
              <w:t>SPA</w:t>
            </w:r>
            <w:r w:rsidRPr="00490859">
              <w:rPr>
                <w:rFonts w:ascii="Times New Roman" w:hAnsi="Times New Roman"/>
              </w:rPr>
              <w:t xml:space="preserve"> – салоны, фитнес – центры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закусочные, бары)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20"/>
              </w:tabs>
              <w:ind w:left="33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оздоровительных, обслуживающих и коммерческих видов использования;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</w:pPr>
            <w:r w:rsidRPr="00490859">
              <w:t>отдельно стоящие или встроенные в здания многоуровневые стоянки, гаражи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</w:pPr>
            <w:r w:rsidRPr="00490859">
              <w:t>открытые автостоянки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</w:pPr>
            <w:r w:rsidRPr="00490859">
              <w:t>объекты, связанные с отправлением культа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антенны сотовой, радиорелейной и спутниковой связи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</w:pPr>
            <w:r w:rsidRPr="00490859">
              <w:t>объекты пожарной охраны (гидранты, резервуары, пожарные водоемы)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4601E" w:rsidRPr="00490859" w:rsidTr="0034601E">
        <w:trPr>
          <w:trHeight w:val="215"/>
        </w:trPr>
        <w:tc>
          <w:tcPr>
            <w:tcW w:w="745" w:type="dxa"/>
            <w:vMerge w:val="restart"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12.0</w:t>
            </w:r>
          </w:p>
        </w:tc>
        <w:tc>
          <w:tcPr>
            <w:tcW w:w="2476" w:type="dxa"/>
            <w:vMerge w:val="restart"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64" w:type="dxa"/>
            <w:shd w:val="clear" w:color="000000" w:fill="FFFFFF"/>
          </w:tcPr>
          <w:p w:rsidR="0034601E" w:rsidRPr="00490859" w:rsidRDefault="0034601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86" w:type="dxa"/>
            <w:shd w:val="clear" w:color="000000" w:fill="auto"/>
          </w:tcPr>
          <w:p w:rsidR="0034601E" w:rsidRPr="00490859" w:rsidRDefault="0034601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4601E" w:rsidRPr="00490859" w:rsidTr="0034601E">
        <w:trPr>
          <w:trHeight w:val="215"/>
        </w:trPr>
        <w:tc>
          <w:tcPr>
            <w:tcW w:w="745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34601E" w:rsidRPr="00490859" w:rsidRDefault="0034601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скульптура и скульптурные композиции, фонтаны и другие объекты ландшафтного дизайна</w:t>
            </w:r>
          </w:p>
        </w:tc>
        <w:tc>
          <w:tcPr>
            <w:tcW w:w="3086" w:type="dxa"/>
            <w:shd w:val="clear" w:color="000000" w:fill="auto"/>
          </w:tcPr>
          <w:p w:rsidR="0034601E" w:rsidRPr="00490859" w:rsidRDefault="0034601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4601E" w:rsidRPr="00490859" w:rsidTr="0034601E">
        <w:trPr>
          <w:trHeight w:val="215"/>
        </w:trPr>
        <w:tc>
          <w:tcPr>
            <w:tcW w:w="745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34601E" w:rsidRPr="00490859" w:rsidRDefault="0034601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общественные туалеты</w:t>
            </w:r>
          </w:p>
        </w:tc>
        <w:tc>
          <w:tcPr>
            <w:tcW w:w="3086" w:type="dxa"/>
            <w:shd w:val="clear" w:color="000000" w:fill="auto"/>
          </w:tcPr>
          <w:p w:rsidR="0034601E" w:rsidRPr="00490859" w:rsidRDefault="0034601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4601E" w:rsidRPr="00490859" w:rsidTr="0034601E">
        <w:trPr>
          <w:trHeight w:val="215"/>
        </w:trPr>
        <w:tc>
          <w:tcPr>
            <w:tcW w:w="745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34601E" w:rsidRPr="00490859" w:rsidRDefault="0034601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мусоросборники</w:t>
            </w:r>
          </w:p>
        </w:tc>
        <w:tc>
          <w:tcPr>
            <w:tcW w:w="3086" w:type="dxa"/>
            <w:shd w:val="clear" w:color="000000" w:fill="auto"/>
          </w:tcPr>
          <w:p w:rsidR="0034601E" w:rsidRPr="00490859" w:rsidRDefault="0034601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Коммунальное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20"/>
        </w:tabs>
        <w:ind w:left="851"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ind w:firstLine="284"/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ind w:firstLine="284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69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69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spacing w:before="160"/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>ОС-3. Зона учреждений здравоохранения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1148"/>
        </w:tabs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Примечание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Радиус обслуживания населения учреждениями здравоохранения, в зависимости от элементов планировочной структуры (микрорайон (квартал), жилой район), составляет:</w:t>
      </w:r>
    </w:p>
    <w:tbl>
      <w:tblPr>
        <w:tblW w:w="8280" w:type="dxa"/>
        <w:tblInd w:w="3" w:type="dxa"/>
        <w:tblLook w:val="0000"/>
      </w:tblPr>
      <w:tblGrid>
        <w:gridCol w:w="6300"/>
        <w:gridCol w:w="1980"/>
      </w:tblGrid>
      <w:tr w:rsidR="00D2493E" w:rsidRPr="00490859" w:rsidTr="00D2493E">
        <w:trPr>
          <w:trHeight w:val="533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Радиус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обслуживания, м</w:t>
            </w:r>
          </w:p>
        </w:tc>
      </w:tr>
      <w:tr w:rsidR="00D2493E" w:rsidRPr="00490859" w:rsidTr="00D2493E">
        <w:trPr>
          <w:trHeight w:val="257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Поликлиники и их филиалы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1000</w:t>
            </w:r>
          </w:p>
        </w:tc>
      </w:tr>
      <w:tr w:rsidR="00D2493E" w:rsidRPr="00490859" w:rsidTr="00D2493E">
        <w:trPr>
          <w:trHeight w:val="281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Аптеки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800</w:t>
            </w:r>
          </w:p>
        </w:tc>
      </w:tr>
    </w:tbl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44.4. ГРАДОСТРОИТЕЛЬНЫЕ РЕГЛАМЕНТЫ. ПРОИЗВОДСТВЕННЫЕ И КОММУНАЛЬНЫЕ ЗОНЫ</w:t>
      </w:r>
    </w:p>
    <w:p w:rsidR="00D2493E" w:rsidRPr="00490859" w:rsidRDefault="00D2493E" w:rsidP="00D2493E">
      <w:pPr>
        <w:pStyle w:val="211"/>
        <w:tabs>
          <w:tab w:val="left" w:pos="-200"/>
          <w:tab w:val="left" w:pos="851"/>
        </w:tabs>
        <w:ind w:right="-37" w:firstLine="709"/>
        <w:jc w:val="both"/>
        <w:rPr>
          <w:i/>
          <w:sz w:val="24"/>
          <w:szCs w:val="24"/>
        </w:rPr>
      </w:pPr>
      <w:r w:rsidRPr="00490859">
        <w:rPr>
          <w:i/>
          <w:sz w:val="24"/>
          <w:szCs w:val="24"/>
        </w:rPr>
        <w:lastRenderedPageBreak/>
        <w:t>К производственным зонам относятся участки территории, используемые и предназначенные для размещения промышленных и коммунальных объектов, обеспечивающих их функционирование, объектов инженерной и транспортной инфраструктур, а также для установления санитарно защитных зон таких объектов.</w:t>
      </w:r>
    </w:p>
    <w:p w:rsidR="00D2493E" w:rsidRPr="00490859" w:rsidRDefault="00D2493E" w:rsidP="00B409C5">
      <w:pPr>
        <w:pStyle w:val="2"/>
        <w:spacing w:before="160" w:after="0"/>
        <w:ind w:firstLine="567"/>
        <w:jc w:val="both"/>
        <w:rPr>
          <w:rFonts w:ascii="Times New Roman" w:hAnsi="Times New Roman"/>
          <w:b w:val="0"/>
          <w:bCs w:val="0"/>
        </w:rPr>
      </w:pPr>
      <w:r w:rsidRPr="00490859">
        <w:rPr>
          <w:rFonts w:ascii="Times New Roman" w:hAnsi="Times New Roman"/>
          <w:i w:val="0"/>
        </w:rPr>
        <w:t>П-2. Зона производственных и коммунальных объектов не выше II класса санитарной вредности</w:t>
      </w:r>
    </w:p>
    <w:p w:rsidR="00D2493E" w:rsidRPr="00490859" w:rsidRDefault="00D2493E" w:rsidP="00D2493E">
      <w:pPr>
        <w:tabs>
          <w:tab w:val="left" w:pos="284"/>
          <w:tab w:val="left" w:pos="851"/>
        </w:tabs>
        <w:ind w:right="-37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П-2 выделена для обеспечения правовых условий формирования промышленных и производственно-коммунальных предприятий 2 класса вредности, деятельность которых связана с высокими уровнями шума, загрязнения, интенсивным движением большегрузного транспорта.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7"/>
        <w:gridCol w:w="2512"/>
        <w:gridCol w:w="3210"/>
        <w:gridCol w:w="3102"/>
      </w:tblGrid>
      <w:tr w:rsidR="00D2493E" w:rsidRPr="00490859" w:rsidTr="007F425C"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1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7F425C">
        <w:tc>
          <w:tcPr>
            <w:tcW w:w="747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251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промышленные и коммунальные предприятия II класса вредности, требующие большегрузного транспорта</w:t>
            </w:r>
          </w:p>
        </w:tc>
        <w:tc>
          <w:tcPr>
            <w:tcW w:w="310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автостоянки для временного хранения грузовых автомобилей</w:t>
            </w:r>
          </w:p>
        </w:tc>
      </w:tr>
      <w:tr w:rsidR="00D2493E" w:rsidRPr="00490859" w:rsidTr="007F425C">
        <w:tc>
          <w:tcPr>
            <w:tcW w:w="74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технического и инженерного обеспечения предприятий</w:t>
            </w:r>
          </w:p>
        </w:tc>
        <w:tc>
          <w:tcPr>
            <w:tcW w:w="310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7F425C">
        <w:tc>
          <w:tcPr>
            <w:tcW w:w="74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производственно-лабораторные корпуса</w:t>
            </w:r>
          </w:p>
        </w:tc>
        <w:tc>
          <w:tcPr>
            <w:tcW w:w="310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7023" w:rsidRPr="00490859" w:rsidTr="007F425C">
        <w:tc>
          <w:tcPr>
            <w:tcW w:w="747" w:type="dxa"/>
            <w:shd w:val="clear" w:color="000000" w:fill="FFFFFF"/>
          </w:tcPr>
          <w:p w:rsidR="005B7023" w:rsidRPr="00490859" w:rsidRDefault="00A050B4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2512" w:type="dxa"/>
            <w:shd w:val="clear" w:color="000000" w:fill="FFFFFF"/>
          </w:tcPr>
          <w:p w:rsidR="005B7023" w:rsidRPr="00490859" w:rsidRDefault="00A050B4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Пищевая промышленность</w:t>
            </w:r>
          </w:p>
        </w:tc>
        <w:tc>
          <w:tcPr>
            <w:tcW w:w="3210" w:type="dxa"/>
            <w:shd w:val="clear" w:color="000000" w:fill="FFFFFF"/>
          </w:tcPr>
          <w:p w:rsidR="005B7023" w:rsidRPr="00490859" w:rsidRDefault="00A050B4" w:rsidP="00A050B4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102" w:type="dxa"/>
            <w:vMerge/>
            <w:shd w:val="clear" w:color="000000" w:fill="FFFFFF"/>
          </w:tcPr>
          <w:p w:rsidR="005B7023" w:rsidRPr="00490859" w:rsidRDefault="005B7023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7023" w:rsidRPr="00490859" w:rsidTr="007F425C">
        <w:tc>
          <w:tcPr>
            <w:tcW w:w="747" w:type="dxa"/>
            <w:shd w:val="clear" w:color="000000" w:fill="FFFFFF"/>
          </w:tcPr>
          <w:p w:rsidR="005B7023" w:rsidRPr="00490859" w:rsidRDefault="00A050B4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2512" w:type="dxa"/>
            <w:shd w:val="clear" w:color="000000" w:fill="FFFFFF"/>
          </w:tcPr>
          <w:p w:rsidR="005B7023" w:rsidRPr="00490859" w:rsidRDefault="00A050B4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3210" w:type="dxa"/>
            <w:shd w:val="clear" w:color="000000" w:fill="FFFFFF"/>
          </w:tcPr>
          <w:p w:rsidR="005B7023" w:rsidRPr="00490859" w:rsidRDefault="00A050B4" w:rsidP="00A050B4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102" w:type="dxa"/>
            <w:vMerge/>
            <w:shd w:val="clear" w:color="000000" w:fill="FFFFFF"/>
          </w:tcPr>
          <w:p w:rsidR="005B7023" w:rsidRPr="00490859" w:rsidRDefault="005B7023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7F425C">
        <w:tc>
          <w:tcPr>
            <w:tcW w:w="747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1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10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7F425C">
        <w:tc>
          <w:tcPr>
            <w:tcW w:w="74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пожарные части</w:t>
            </w:r>
          </w:p>
        </w:tc>
        <w:tc>
          <w:tcPr>
            <w:tcW w:w="310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425C" w:rsidRPr="00490859" w:rsidTr="007F425C">
        <w:tc>
          <w:tcPr>
            <w:tcW w:w="747" w:type="dxa"/>
            <w:vMerge w:val="restart"/>
            <w:shd w:val="clear" w:color="000000" w:fill="FFFFFF"/>
          </w:tcPr>
          <w:p w:rsidR="007F425C" w:rsidRPr="00490859" w:rsidRDefault="007F425C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12" w:type="dxa"/>
            <w:vMerge w:val="restart"/>
            <w:shd w:val="clear" w:color="000000" w:fill="FFFFFF"/>
          </w:tcPr>
          <w:p w:rsidR="007F425C" w:rsidRPr="00490859" w:rsidRDefault="007F425C" w:rsidP="007F425C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</w:t>
            </w:r>
            <w:r w:rsidRPr="00490859">
              <w:rPr>
                <w:rFonts w:ascii="Times New Roman" w:hAnsi="Times New Roman"/>
              </w:rPr>
              <w:lastRenderedPageBreak/>
              <w:t xml:space="preserve">многоярусных, не указанных в </w:t>
            </w:r>
            <w:hyperlink r:id="rId7" w:anchor="block_10271" w:history="1">
              <w:r w:rsidRPr="00490859">
                <w:rPr>
                  <w:rFonts w:ascii="Times New Roman" w:hAnsi="Times New Roman"/>
                </w:rPr>
                <w:t>коде 2.7.1</w:t>
              </w:r>
            </w:hyperlink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vMerge/>
            <w:shd w:val="clear" w:color="000000" w:fill="FFFFFF"/>
          </w:tcPr>
          <w:p w:rsidR="007F425C" w:rsidRPr="00490859" w:rsidRDefault="007F425C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7F425C" w:rsidRPr="00490859" w:rsidRDefault="007F425C" w:rsidP="007F425C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автомойки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vMerge/>
            <w:shd w:val="clear" w:color="000000" w:fill="FFFFFF"/>
          </w:tcPr>
          <w:p w:rsidR="007F425C" w:rsidRPr="00490859" w:rsidRDefault="007F425C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7F425C" w:rsidRPr="00490859" w:rsidRDefault="007F425C" w:rsidP="007F425C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гаражи боксового типа, многоэтажные, подземные и наземные гаражи, автостоянки на отдельном земельном участке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vMerge/>
            <w:shd w:val="clear" w:color="000000" w:fill="FFFFFF"/>
          </w:tcPr>
          <w:p w:rsidR="007F425C" w:rsidRPr="00490859" w:rsidRDefault="007F425C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7F425C" w:rsidRPr="00490859" w:rsidRDefault="007F425C" w:rsidP="007F425C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автозаправочные станции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12" w:type="dxa"/>
            <w:shd w:val="clear" w:color="000000" w:fill="FFFFFF"/>
          </w:tcPr>
          <w:p w:rsidR="007F425C" w:rsidRPr="00490859" w:rsidRDefault="007F425C" w:rsidP="007F425C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pStyle w:val="101"/>
              <w:jc w:val="center"/>
            </w:pPr>
            <w:r w:rsidRPr="00490859"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2512" w:type="dxa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склады временного хранения утильсырья, объекты складского назначения различного профиля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ind w:right="-37"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5"/>
        <w:gridCol w:w="2481"/>
        <w:gridCol w:w="3252"/>
        <w:gridCol w:w="3093"/>
      </w:tblGrid>
      <w:tr w:rsidR="00D2493E" w:rsidRPr="00490859" w:rsidTr="007F425C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8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5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3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48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52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проектные, научно-исследовательские, конструкторские и изыскательские организации, связанные с обслуживанием предприятий</w:t>
            </w:r>
          </w:p>
        </w:tc>
        <w:tc>
          <w:tcPr>
            <w:tcW w:w="3093" w:type="dxa"/>
            <w:shd w:val="clear" w:color="000000" w:fill="auto"/>
          </w:tcPr>
          <w:p w:rsidR="00D2493E" w:rsidRPr="00490859" w:rsidRDefault="00D2493E" w:rsidP="005B7023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8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52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санитарно-технические сооружения и установки коммунального назначения, объекты пожарной охраны (гидранты, резервуары, пожарные водоемы)</w:t>
            </w:r>
          </w:p>
        </w:tc>
        <w:tc>
          <w:tcPr>
            <w:tcW w:w="3093" w:type="dxa"/>
            <w:shd w:val="clear" w:color="000000" w:fill="auto"/>
          </w:tcPr>
          <w:p w:rsidR="00D2493E" w:rsidRPr="00490859" w:rsidRDefault="00D2493E" w:rsidP="005B7023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481" w:type="dxa"/>
            <w:vMerge w:val="restart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52" w:type="dxa"/>
            <w:shd w:val="clear" w:color="000000" w:fill="FFFFFF"/>
          </w:tcPr>
          <w:p w:rsidR="007F425C" w:rsidRPr="00490859" w:rsidRDefault="007F425C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лечебницы с содержанием животных</w:t>
            </w:r>
          </w:p>
        </w:tc>
        <w:tc>
          <w:tcPr>
            <w:tcW w:w="3093" w:type="dxa"/>
            <w:shd w:val="clear" w:color="000000" w:fill="auto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1" w:type="dxa"/>
            <w:vMerge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2" w:type="dxa"/>
            <w:shd w:val="clear" w:color="000000" w:fill="FFFFFF"/>
          </w:tcPr>
          <w:p w:rsidR="007F425C" w:rsidRPr="00490859" w:rsidRDefault="007F425C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лечебницы с содержанием животных</w:t>
            </w:r>
          </w:p>
        </w:tc>
        <w:tc>
          <w:tcPr>
            <w:tcW w:w="3093" w:type="dxa"/>
            <w:shd w:val="clear" w:color="000000" w:fill="auto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8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52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93" w:type="dxa"/>
            <w:shd w:val="clear" w:color="000000" w:fill="auto"/>
          </w:tcPr>
          <w:p w:rsidR="00D2493E" w:rsidRPr="00490859" w:rsidRDefault="00D2493E" w:rsidP="005B7023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</w:t>
            </w:r>
            <w:r w:rsidRPr="00490859">
              <w:rPr>
                <w:rFonts w:ascii="Times New Roman" w:hAnsi="Times New Roman"/>
                <w:sz w:val="20"/>
              </w:rPr>
              <w:lastRenderedPageBreak/>
              <w:t>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5B7023">
            <w:pPr>
              <w:jc w:val="center"/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луга, пастбища, пашни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5B7023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ind w:right="-37"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ind w:firstLine="284"/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сооружений: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nienie"/>
        <w:tabs>
          <w:tab w:val="left" w:pos="1148"/>
        </w:tabs>
        <w:ind w:left="0" w:firstLine="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804"/>
        <w:gridCol w:w="4767"/>
      </w:tblGrid>
      <w:tr w:rsidR="00D2493E" w:rsidRPr="00490859" w:rsidTr="00D2493E">
        <w:trPr>
          <w:trHeight w:val="100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100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before="160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i/>
                <w:sz w:val="24"/>
                <w:szCs w:val="24"/>
              </w:rPr>
              <w:t>П-2. Зона производственных и коммунальных объектов не выше II класса санитарной вредности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70%</w:t>
            </w:r>
          </w:p>
        </w:tc>
      </w:tr>
    </w:tbl>
    <w:p w:rsidR="00D2493E" w:rsidRPr="00490859" w:rsidRDefault="00D2493E" w:rsidP="00D2493E">
      <w:pPr>
        <w:pStyle w:val="2"/>
        <w:numPr>
          <w:ilvl w:val="1"/>
          <w:numId w:val="3"/>
        </w:numPr>
        <w:spacing w:before="160" w:after="0"/>
        <w:ind w:left="709" w:firstLine="709"/>
        <w:jc w:val="both"/>
        <w:rPr>
          <w:rFonts w:ascii="Times New Roman" w:hAnsi="Times New Roman"/>
          <w:i w:val="0"/>
          <w:lang w:val="en-US"/>
        </w:rPr>
      </w:pPr>
    </w:p>
    <w:p w:rsidR="00D2493E" w:rsidRPr="00490859" w:rsidRDefault="00D2493E" w:rsidP="0034601E">
      <w:pPr>
        <w:pStyle w:val="2"/>
        <w:numPr>
          <w:ilvl w:val="1"/>
          <w:numId w:val="3"/>
        </w:numPr>
        <w:spacing w:before="160" w:after="0"/>
        <w:ind w:firstLine="426"/>
        <w:jc w:val="both"/>
        <w:rPr>
          <w:rFonts w:ascii="Times New Roman" w:hAnsi="Times New Roman"/>
          <w:i w:val="0"/>
          <w:lang w:val="ru-RU"/>
        </w:rPr>
      </w:pPr>
      <w:r w:rsidRPr="00490859">
        <w:rPr>
          <w:rFonts w:ascii="Times New Roman" w:hAnsi="Times New Roman"/>
          <w:i w:val="0"/>
        </w:rPr>
        <w:t>П-3. Зона производственных и коммунальных объектов не выше III класса санитарной вредности</w:t>
      </w:r>
    </w:p>
    <w:p w:rsidR="00D2493E" w:rsidRPr="00490859" w:rsidRDefault="00D2493E" w:rsidP="00D2493E"/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П-3 выделена для обеспечения правовых условий формирования коммунально-производственных предприятий не выше III класса вредности. Допускаются некоторые коммерческие услуги, способствующие развитию производственной деятельности.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6"/>
        <w:gridCol w:w="2509"/>
        <w:gridCol w:w="3219"/>
        <w:gridCol w:w="3097"/>
      </w:tblGrid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814910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промышленные предприятия и коммунальные объекты III класса вредности</w:t>
            </w:r>
          </w:p>
        </w:tc>
        <w:tc>
          <w:tcPr>
            <w:tcW w:w="3097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автостоянки для временного хранения грузовых автомобилей</w:t>
            </w:r>
          </w:p>
        </w:tc>
      </w:tr>
      <w:tr w:rsidR="00D2493E" w:rsidRPr="00490859" w:rsidTr="00814910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технического и инженерного обеспечения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Пищевая промышленность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проектные, научно-исследовательские, конструкторские и изыскательские организации и лаборатории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офисы, конторы, административные службы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автотранспортные предприятия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автобусные парки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пожарные части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vMerge w:val="restart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8" w:anchor="block_10271" w:history="1">
              <w:r w:rsidRPr="00490859">
                <w:rPr>
                  <w:rFonts w:ascii="Times New Roman" w:hAnsi="Times New Roman"/>
                </w:rPr>
                <w:t>коде 2.7.1</w:t>
              </w:r>
            </w:hyperlink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автомойки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гаражи боксового типа, многоэтажные, подземные и наземные гаражи, автостоянки на отдельном земельном участке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автозаправочные станции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автозаправочных станций (бензиновых, газовых); </w:t>
            </w:r>
            <w:r w:rsidRPr="00490859">
              <w:rPr>
                <w:rFonts w:ascii="Times New Roman" w:hAnsi="Times New Roman"/>
              </w:rPr>
              <w:lastRenderedPageBreak/>
              <w:t>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pStyle w:val="101"/>
              <w:jc w:val="center"/>
            </w:pPr>
            <w:r w:rsidRPr="00490859">
              <w:lastRenderedPageBreak/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6.9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склады временного хранения утильсырья, объекты складского назначения различного профиля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spacing w:before="160"/>
        <w:ind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5"/>
        <w:gridCol w:w="2492"/>
        <w:gridCol w:w="3244"/>
        <w:gridCol w:w="3090"/>
      </w:tblGrid>
      <w:tr w:rsidR="00D2493E" w:rsidRPr="00490859" w:rsidTr="00814910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профессионально-технические учебные заведения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отдельно стоящие объекты бытового обслуживания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столовые, буфеты), связанные с непосредственным обслуживанием производственных и промышленных предприятий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4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лечебницы с содержанием животных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приемные пункты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санитарно-технические сооружения и установки коммунального назначения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антенны сотовой, радиорелейной, спутниковой связи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</w:t>
            </w:r>
            <w:r w:rsidRPr="00490859">
              <w:rPr>
                <w:rFonts w:ascii="Times New Roman" w:hAnsi="Times New Roman"/>
                <w:sz w:val="20"/>
              </w:rPr>
              <w:lastRenderedPageBreak/>
              <w:t>связи, инфраструктуру спутниковой связи и телерадиовещания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луга, пастбища, пашни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spacing w:before="160"/>
        <w:ind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ind w:firstLine="284"/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804"/>
        <w:gridCol w:w="4767"/>
      </w:tblGrid>
      <w:tr w:rsidR="00D2493E" w:rsidRPr="00490859" w:rsidTr="00D2493E">
        <w:trPr>
          <w:trHeight w:val="1063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1063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before="160"/>
              <w:outlineLvl w:val="1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i/>
                <w:sz w:val="24"/>
                <w:szCs w:val="24"/>
              </w:rPr>
              <w:t>П-3. Зона производственных и коммунальных объектов не выше III класса санитарной вредности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70%</w:t>
            </w:r>
          </w:p>
        </w:tc>
      </w:tr>
    </w:tbl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  <w:lang w:val="en-US"/>
        </w:rPr>
      </w:pPr>
    </w:p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</w:rPr>
      </w:pPr>
      <w:r w:rsidRPr="00490859">
        <w:rPr>
          <w:b/>
          <w:bCs/>
          <w:sz w:val="28"/>
          <w:szCs w:val="28"/>
        </w:rPr>
        <w:t xml:space="preserve">П-4. Зона производственных и коммунальных объектов не выше </w:t>
      </w:r>
      <w:r w:rsidRPr="00490859">
        <w:rPr>
          <w:b/>
          <w:sz w:val="28"/>
          <w:szCs w:val="28"/>
          <w:lang w:val="en-US"/>
        </w:rPr>
        <w:t>IV</w:t>
      </w:r>
      <w:r w:rsidRPr="00490859">
        <w:rPr>
          <w:b/>
          <w:sz w:val="28"/>
          <w:szCs w:val="28"/>
        </w:rPr>
        <w:t xml:space="preserve"> класса санитарной вредности.</w:t>
      </w: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 xml:space="preserve">Зона П-4 выделена для обеспечения правовых условий формирования коммунально-производственных предприятий и складских баз </w:t>
      </w:r>
      <w:r w:rsidRPr="00490859">
        <w:rPr>
          <w:rFonts w:ascii="Times New Roman" w:hAnsi="Times New Roman"/>
          <w:i/>
          <w:iCs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i/>
          <w:iCs/>
          <w:sz w:val="24"/>
          <w:szCs w:val="24"/>
        </w:rPr>
        <w:t xml:space="preserve"> класса вредности, с низкими уровнями шума и загрязнения. Допускается широкий спектр коммерческих услуг, сопровождающих производственную деятельность.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6"/>
        <w:gridCol w:w="2509"/>
        <w:gridCol w:w="3219"/>
        <w:gridCol w:w="3097"/>
      </w:tblGrid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814910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коммунально-складские и производственные предприятия IV класса вредности различного профиля</w:t>
            </w:r>
          </w:p>
        </w:tc>
        <w:tc>
          <w:tcPr>
            <w:tcW w:w="3097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автостоянки для временного хранения грузовых автомобилей</w:t>
            </w:r>
          </w:p>
        </w:tc>
      </w:tr>
      <w:tr w:rsidR="00D2493E" w:rsidRPr="00490859" w:rsidTr="00814910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технического и инженерного обеспечения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теплицы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rPr>
          <w:trHeight w:val="700"/>
        </w:trPr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объекты складского назначения различного профиля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проектные, научно-исследовательские, конструкторские и изыскательские организации и лаборатории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предприятия оптовой, мелкооптовой торговли и магазины розничной торговли по продаже товаров собственного производства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офисы, конторы, административные службы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vMerge w:val="restart"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пожарные части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vMerge w:val="restart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9" w:anchor="block_10271" w:history="1">
              <w:r w:rsidRPr="00490859">
                <w:rPr>
                  <w:rFonts w:ascii="Times New Roman" w:hAnsi="Times New Roman"/>
                </w:rPr>
                <w:t>коде 2.7.1</w:t>
              </w:r>
            </w:hyperlink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автомойки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гаражи боксового типа, многоэтажные, подземные и наземные гаражи, автостоянки на отдельном земельном участке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автозаправочные станции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101"/>
              <w:jc w:val="center"/>
            </w:pPr>
            <w:r w:rsidRPr="00490859"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6.9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склады временного хранения утильсырья, объекты складского назначения различного профиля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5"/>
        <w:gridCol w:w="2492"/>
        <w:gridCol w:w="3244"/>
        <w:gridCol w:w="3090"/>
      </w:tblGrid>
      <w:tr w:rsidR="00D2493E" w:rsidRPr="00490859" w:rsidTr="00814910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отдельно стоящие объекты бытового обслуживания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столовые, буфеты), связанные с непосредственным обслуживанием производственных и промышленных предприятий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95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приемные пункты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4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антенны сотовой, радиорелейной, спутниковой связи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питомники растений для озеленения промышленных территорий и санитарно-защитных зон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137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33" w:firstLine="137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ind w:firstLine="284"/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804"/>
        <w:gridCol w:w="4767"/>
      </w:tblGrid>
      <w:tr w:rsidR="00D2493E" w:rsidRPr="00490859" w:rsidTr="00D2493E">
        <w:trPr>
          <w:trHeight w:val="1089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1089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before="1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П-4. Зона производственных и коммунальных объектов не выше 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класса санитарной вредности.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70%</w:t>
            </w:r>
          </w:p>
        </w:tc>
      </w:tr>
    </w:tbl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</w:rPr>
      </w:pPr>
    </w:p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</w:rPr>
      </w:pPr>
      <w:r w:rsidRPr="00490859">
        <w:rPr>
          <w:b/>
          <w:bCs/>
          <w:sz w:val="28"/>
          <w:szCs w:val="28"/>
        </w:rPr>
        <w:t xml:space="preserve">П-5. Зона производственных и коммунальных объектов не выше </w:t>
      </w:r>
      <w:r w:rsidRPr="00490859">
        <w:rPr>
          <w:b/>
          <w:sz w:val="28"/>
          <w:szCs w:val="28"/>
          <w:lang w:val="en-US"/>
        </w:rPr>
        <w:t>V</w:t>
      </w:r>
      <w:r w:rsidRPr="00490859">
        <w:rPr>
          <w:b/>
          <w:sz w:val="28"/>
          <w:szCs w:val="28"/>
        </w:rPr>
        <w:t xml:space="preserve"> класса санитарной вредности</w:t>
      </w: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 xml:space="preserve">Зона П-5 выделена для обеспечения правовых условий формирования коммунально-производственных предприятий и складских баз не выше </w:t>
      </w:r>
      <w:r w:rsidRPr="00490859">
        <w:rPr>
          <w:rFonts w:ascii="Times New Roman" w:hAnsi="Times New Roman"/>
          <w:i/>
          <w:iCs/>
          <w:sz w:val="24"/>
          <w:szCs w:val="24"/>
          <w:lang w:val="en-US"/>
        </w:rPr>
        <w:t>V</w:t>
      </w:r>
      <w:r w:rsidRPr="00490859">
        <w:rPr>
          <w:rFonts w:ascii="Times New Roman" w:hAnsi="Times New Roman"/>
          <w:i/>
          <w:iCs/>
          <w:sz w:val="24"/>
          <w:szCs w:val="24"/>
        </w:rPr>
        <w:t xml:space="preserve"> класса вредности, с низкими уровнями шума и загрязнения. </w:t>
      </w:r>
    </w:p>
    <w:p w:rsidR="00D2493E" w:rsidRPr="0034601E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34601E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6"/>
        <w:gridCol w:w="2509"/>
        <w:gridCol w:w="3219"/>
        <w:gridCol w:w="3097"/>
      </w:tblGrid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C070DB" w:rsidRPr="00490859" w:rsidTr="00814910">
        <w:tc>
          <w:tcPr>
            <w:tcW w:w="746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коммунально-складские и производственные предприятия V класса вредности различного профиля</w:t>
            </w:r>
          </w:p>
        </w:tc>
        <w:tc>
          <w:tcPr>
            <w:tcW w:w="3097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C070DB" w:rsidRPr="00490859" w:rsidRDefault="00C070DB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автостоянки для временного хранения грузовых автомобилей</w:t>
            </w: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технического и инженерного обеспечения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теплицы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rPr>
          <w:trHeight w:val="700"/>
        </w:trPr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объекты складского назначения различного профиля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 xml:space="preserve">проектные, научно-исследовательские, </w:t>
            </w:r>
            <w:r w:rsidRPr="00490859">
              <w:rPr>
                <w:rFonts w:ascii="Times New Roman" w:hAnsi="Times New Roman"/>
                <w:szCs w:val="24"/>
              </w:rPr>
              <w:lastRenderedPageBreak/>
              <w:t>конструкторские и изыскательские организации и лаборатории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4.4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предприятия оптовой, мелкооптовой торговли и магазины розничной торговли по продаже товаров собственного производства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офисы, конторы, административные службы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пожарные части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 w:val="restart"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0" w:anchor="block_10271" w:history="1">
              <w:r w:rsidRPr="00490859">
                <w:rPr>
                  <w:rFonts w:ascii="Times New Roman" w:hAnsi="Times New Roman"/>
                </w:rPr>
                <w:t>коде 2.7.1</w:t>
              </w:r>
            </w:hyperlink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автомойки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гаражи боксового типа, многоэтажные, подземные и наземные гаражи, автостоянки на отдельном земельном участке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автозаправочные станции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5"/>
        <w:gridCol w:w="2492"/>
        <w:gridCol w:w="3244"/>
        <w:gridCol w:w="3090"/>
      </w:tblGrid>
      <w:tr w:rsidR="00D2493E" w:rsidRPr="00490859" w:rsidTr="00C070DB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отдельно стоящие объекты бытового обслуживания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столовые, буфеты), связанные с непосредственным обслуживанием производственных и промышленных предприятий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приемные пункты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4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антенны сотовой, радиорелейной, спутниковой связи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питомники растений для озеленения промышленных территорий и санитарно-защитных зон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отдельно стоящие УВД, РОВД, отделы ГИБДД, военные комиссариаты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numPr>
          <w:ilvl w:val="0"/>
          <w:numId w:val="3"/>
        </w:numPr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numPr>
          <w:ilvl w:val="0"/>
          <w:numId w:val="3"/>
        </w:numPr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804"/>
        <w:gridCol w:w="4767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в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>границах земельного участка</w:t>
            </w:r>
          </w:p>
        </w:tc>
      </w:tr>
      <w:tr w:rsidR="00D2493E" w:rsidRPr="00490859" w:rsidTr="00D2493E">
        <w:trPr>
          <w:trHeight w:val="69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before="1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П-5. Зона производственных и коммунальных объектов не выше 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класса санитарной вредности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70%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</w:rPr>
      </w:pPr>
    </w:p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</w:rPr>
      </w:pPr>
      <w:r w:rsidRPr="00490859">
        <w:rPr>
          <w:rFonts w:ascii="Times New Roman" w:hAnsi="Times New Roman"/>
          <w:b/>
        </w:rPr>
        <w:t>СТАТЬЯ 44.5. ГРАДОСТРОИТЕЛЬНЫЕ РЕГЛАМЕНТЫ. ЗОНА ИНЖЕНЕРНОЙ И ТРАНСПОРТОНОЙ ИНФРАСТРУКТУР</w:t>
      </w:r>
    </w:p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</w:rPr>
      </w:pPr>
      <w:r w:rsidRPr="00490859">
        <w:rPr>
          <w:b/>
          <w:bCs/>
          <w:sz w:val="28"/>
          <w:szCs w:val="28"/>
        </w:rPr>
        <w:t>И-1. Зона объектов инженерного обеспечения</w:t>
      </w: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И-1 - инженерной инфраструктуры предназначена для размещения и функционирования объектов инженерного обеспечения.</w:t>
      </w: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Территории в границах отвода сооружений и коммуникаций транспорта и их санитарно-защитных зон подлежат благоустройству и озеленению с учетом технических и эксплуатационных характеристик этих объектов. Благоустройство и озеленение указанных территорий осуществляется за счет собственников, владельцев, пользователей этих коммуникаций (объектов).</w:t>
      </w:r>
    </w:p>
    <w:p w:rsidR="00D2493E" w:rsidRPr="00490859" w:rsidRDefault="00D2493E" w:rsidP="00D2493E">
      <w:pPr>
        <w:pStyle w:val="Iauiue"/>
        <w:spacing w:before="16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6"/>
        <w:gridCol w:w="2502"/>
        <w:gridCol w:w="3219"/>
        <w:gridCol w:w="3104"/>
      </w:tblGrid>
      <w:tr w:rsidR="00D2493E" w:rsidRPr="00490859" w:rsidTr="00C070DB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04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C070DB">
        <w:trPr>
          <w:trHeight w:val="1670"/>
        </w:trPr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25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Энергетика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золоотвалов</w:t>
            </w:r>
            <w:proofErr w:type="spellEnd"/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, гидротехнических сооружений); размещение объектов электросетевого хозяйства</w:t>
            </w:r>
          </w:p>
        </w:tc>
        <w:tc>
          <w:tcPr>
            <w:tcW w:w="3104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5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Связь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3104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25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Трубопроводный транспорт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3104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535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Обслуживание автотранспорта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Iauiue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автомойки</w:t>
            </w:r>
          </w:p>
          <w:p w:rsidR="00D2493E" w:rsidRPr="00490859" w:rsidRDefault="00D2493E" w:rsidP="00D2493E">
            <w:pPr>
              <w:pStyle w:val="Iauiue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автозаправочные станции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Коммунальное обслуживание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Iauiue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антенны сотовой, радиорелейной, спутниковой связи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Автомобильный транспорт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Iauiue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070DB" w:rsidRPr="00490859" w:rsidTr="00C070DB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 xml:space="preserve">Объекты придорожного </w:t>
            </w:r>
            <w:r w:rsidRPr="00490859">
              <w:rPr>
                <w:rFonts w:ascii="Times New Roman" w:hAnsi="Times New Roman"/>
              </w:rPr>
              <w:lastRenderedPageBreak/>
              <w:t>сервиса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 xml:space="preserve">Размещение автозаправочных </w:t>
            </w:r>
            <w:r w:rsidRPr="00490859">
              <w:rPr>
                <w:rFonts w:ascii="Times New Roman" w:hAnsi="Times New Roman"/>
              </w:rPr>
              <w:lastRenderedPageBreak/>
              <w:t>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C070DB" w:rsidRPr="00490859" w:rsidRDefault="00C070DB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542A9A" w:rsidRPr="00490859" w:rsidTr="00C070DB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12.0.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FC10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Земельные участки (территории) общего пользования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542A9A" w:rsidRDefault="00542A9A" w:rsidP="00542A9A">
            <w:pPr>
              <w:rPr>
                <w:rFonts w:ascii="Times New Roman" w:hAnsi="Times New Roman"/>
              </w:rPr>
            </w:pPr>
            <w:r w:rsidRPr="00542A9A">
              <w:rPr>
                <w:rFonts w:ascii="Times New Roman" w:hAnsi="Times New Roman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542A9A" w:rsidRPr="00490859" w:rsidRDefault="00542A9A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 w:firstLine="426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 </w:t>
      </w:r>
    </w:p>
    <w:p w:rsidR="00D2493E" w:rsidRPr="00490859" w:rsidRDefault="00D2493E" w:rsidP="00D2493E">
      <w:pPr>
        <w:ind w:right="143" w:firstLine="426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Размеры земельных участков для станций водоочистки (в гектарах) в зависимости от их производительности, (тысяч метров кубических в сутки), следует принимать по проекту, но не более: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до 0,8 тыс.м 3/сутки - 1 гектар;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свыше 0,8 до 12 тыс. м 3/сутки - 2 гектара;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свыше 12 до 32 тыс. м 3/сутки - 3 гектара;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свыше 32 до 80 тыс. м 3/сутки - 4 гектара;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свыше 80 до 125 тыс. м 3/сутки - 6 гектаров.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Размеры земельных участков для очистных сооружений канализации принимать:</w:t>
      </w:r>
    </w:p>
    <w:tbl>
      <w:tblPr>
        <w:tblW w:w="8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731"/>
        <w:gridCol w:w="1691"/>
        <w:gridCol w:w="1378"/>
        <w:gridCol w:w="2776"/>
      </w:tblGrid>
      <w:tr w:rsidR="00D2493E" w:rsidRPr="00490859" w:rsidTr="00D2493E">
        <w:tc>
          <w:tcPr>
            <w:tcW w:w="273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Производительность очистных сооружений канализации, тыс. м3/ сутки</w:t>
            </w:r>
          </w:p>
        </w:tc>
        <w:tc>
          <w:tcPr>
            <w:tcW w:w="5845" w:type="dxa"/>
            <w:gridSpan w:val="3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Размеры земельных участков, не более, га</w:t>
            </w:r>
          </w:p>
        </w:tc>
      </w:tr>
      <w:tr w:rsidR="00D2493E" w:rsidRPr="00490859" w:rsidTr="00D2493E">
        <w:trPr>
          <w:trHeight w:val="565"/>
        </w:trPr>
        <w:tc>
          <w:tcPr>
            <w:tcW w:w="2731" w:type="dxa"/>
            <w:vMerge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Очистных сооружений</w:t>
            </w:r>
          </w:p>
        </w:tc>
        <w:tc>
          <w:tcPr>
            <w:tcW w:w="1378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Иловых </w:t>
            </w:r>
          </w:p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площадок</w:t>
            </w:r>
          </w:p>
        </w:tc>
        <w:tc>
          <w:tcPr>
            <w:tcW w:w="2776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Биологических прудов глубокой очистки сточных вод</w:t>
            </w:r>
          </w:p>
        </w:tc>
      </w:tr>
      <w:tr w:rsidR="00D2493E" w:rsidRPr="00490859" w:rsidTr="00D2493E">
        <w:trPr>
          <w:trHeight w:val="248"/>
        </w:trPr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До 0,7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2493E" w:rsidRPr="00490859" w:rsidTr="00D2493E">
        <w:trPr>
          <w:trHeight w:val="228"/>
        </w:trPr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0,7 до 17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493E" w:rsidRPr="00490859" w:rsidTr="00D2493E"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17 до 40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493E" w:rsidRPr="00490859" w:rsidTr="00D2493E"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40 до 130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2493E" w:rsidRPr="00490859" w:rsidTr="00D2493E"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130 до 175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2493E" w:rsidRPr="00490859" w:rsidTr="00D2493E"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175 до 280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90859">
        <w:rPr>
          <w:rFonts w:ascii="Times New Roman" w:hAnsi="Times New Roman"/>
          <w:i/>
          <w:sz w:val="24"/>
          <w:szCs w:val="24"/>
          <w:u w:val="single"/>
        </w:rPr>
        <w:t>Теплоснабжение.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Размеры земельных участков для отдельно стоящих котельных, размещаемых в районах жилой застройки составляют:</w:t>
      </w:r>
    </w:p>
    <w:tbl>
      <w:tblPr>
        <w:tblW w:w="7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066"/>
        <w:gridCol w:w="2171"/>
        <w:gridCol w:w="2683"/>
      </w:tblGrid>
      <w:tr w:rsidR="00D2493E" w:rsidRPr="00490859" w:rsidTr="00D2493E">
        <w:trPr>
          <w:trHeight w:val="269"/>
        </w:trPr>
        <w:tc>
          <w:tcPr>
            <w:tcW w:w="306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Теплопроизводительность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котельных, Гкал/ч (МВт)</w:t>
            </w:r>
          </w:p>
        </w:tc>
        <w:tc>
          <w:tcPr>
            <w:tcW w:w="4854" w:type="dxa"/>
            <w:gridSpan w:val="2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Размеры земельных участков (га),</w:t>
            </w:r>
          </w:p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котельных работающих</w:t>
            </w:r>
          </w:p>
        </w:tc>
      </w:tr>
      <w:tr w:rsidR="00D2493E" w:rsidRPr="00490859" w:rsidTr="00D2493E">
        <w:trPr>
          <w:trHeight w:val="204"/>
        </w:trPr>
        <w:tc>
          <w:tcPr>
            <w:tcW w:w="3066" w:type="dxa"/>
            <w:vMerge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1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83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 газо-мазутном топливе</w:t>
            </w:r>
          </w:p>
        </w:tc>
      </w:tr>
      <w:tr w:rsidR="00D2493E" w:rsidRPr="00490859" w:rsidTr="00D2493E">
        <w:trPr>
          <w:trHeight w:val="176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до 5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D2493E" w:rsidRPr="00490859" w:rsidTr="00D2493E">
        <w:trPr>
          <w:trHeight w:val="281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D2493E" w:rsidRPr="00490859" w:rsidTr="00D2493E">
        <w:trPr>
          <w:trHeight w:val="281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2493E" w:rsidRPr="00490859" w:rsidTr="00D2493E">
        <w:trPr>
          <w:trHeight w:val="281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2493E" w:rsidRPr="00490859" w:rsidTr="00D2493E">
        <w:trPr>
          <w:trHeight w:val="269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D2493E" w:rsidRPr="00490859" w:rsidTr="00D2493E">
        <w:trPr>
          <w:trHeight w:val="237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pStyle w:val="Iauiue"/>
        <w:spacing w:before="160"/>
        <w:ind w:left="178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448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21"/>
              <w:spacing w:before="160" w:after="0"/>
              <w:ind w:firstLine="709"/>
              <w:rPr>
                <w:b/>
                <w:bCs/>
                <w:sz w:val="24"/>
                <w:szCs w:val="24"/>
              </w:rPr>
            </w:pPr>
            <w:r w:rsidRPr="00490859">
              <w:rPr>
                <w:b/>
                <w:bCs/>
                <w:sz w:val="24"/>
                <w:szCs w:val="24"/>
              </w:rPr>
              <w:t>И-1. Зона объектов инженерного обеспечения</w:t>
            </w:r>
          </w:p>
          <w:p w:rsidR="00D2493E" w:rsidRPr="00490859" w:rsidRDefault="00D2493E" w:rsidP="00D2493E">
            <w:pPr>
              <w:pStyle w:val="2"/>
              <w:spacing w:before="160" w:after="0"/>
              <w:ind w:firstLine="709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</w:tr>
    </w:tbl>
    <w:p w:rsidR="00D2493E" w:rsidRPr="00490859" w:rsidRDefault="00D2493E" w:rsidP="00D2493E">
      <w:pPr>
        <w:ind w:right="143"/>
        <w:jc w:val="both"/>
        <w:rPr>
          <w:rFonts w:ascii="Times New Roman" w:hAnsi="Times New Roman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</w:rPr>
      </w:pPr>
    </w:p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СТАТЬЯ 44.6. ГРАДОСТРОИТЕЛЬНЫЕ РЕГЛАМЕНТЫ. РЕКРЕАЦИОННЫЕ ЗОНЫ</w:t>
      </w:r>
    </w:p>
    <w:p w:rsidR="00D2493E" w:rsidRPr="00490859" w:rsidRDefault="00D2493E" w:rsidP="00D2493E">
      <w:pPr>
        <w:tabs>
          <w:tab w:val="left" w:pos="-200"/>
          <w:tab w:val="left" w:pos="851"/>
        </w:tabs>
        <w:ind w:right="-37" w:firstLine="709"/>
        <w:jc w:val="both"/>
        <w:rPr>
          <w:rFonts w:ascii="Times New Roman" w:hAnsi="Times New Roman"/>
          <w:i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К рекреационным зонам относятся участки территории в границах поселка, используемые и предназначенные для отдыха населения, территории, занятые поселковыми лесами, а также иные территории, используемые и предназначенные для отдыха, занятий физкультурой и спортом.</w:t>
      </w:r>
    </w:p>
    <w:p w:rsidR="00D2493E" w:rsidRPr="00490859" w:rsidRDefault="00D2493E" w:rsidP="00D2493E">
      <w:pPr>
        <w:tabs>
          <w:tab w:val="left" w:pos="-200"/>
          <w:tab w:val="left" w:pos="851"/>
        </w:tabs>
        <w:ind w:right="-40" w:firstLine="709"/>
        <w:jc w:val="both"/>
        <w:rPr>
          <w:rFonts w:ascii="Times New Roman" w:hAnsi="Times New Roman"/>
          <w:i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Рекреационные зоны выполняют, помимо рекреационных, санитарно-защитные, экологические, природоохранные и эстетические функции. На территориях рекреационных зон и особо охраняемых природных территорий не допускается строительство и расширение действующих промышленных, коммунальных и складских объектов, дачное и жилищное строительство, любые рубки лесов и зеленых насаждений, кроме рубок зеленых насаждений, ограничивающих видимость при организации дорожного движения и рубок ухода, а также хозяйственная деятельность,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назначения.</w:t>
      </w:r>
    </w:p>
    <w:p w:rsidR="0034601E" w:rsidRDefault="0034601E" w:rsidP="00D2493E">
      <w:pPr>
        <w:tabs>
          <w:tab w:val="left" w:pos="10206"/>
        </w:tabs>
        <w:spacing w:before="160"/>
        <w:jc w:val="both"/>
        <w:rPr>
          <w:rFonts w:ascii="Times New Roman" w:hAnsi="Times New Roman"/>
          <w:b/>
          <w:sz w:val="28"/>
          <w:szCs w:val="28"/>
        </w:rPr>
      </w:pPr>
    </w:p>
    <w:p w:rsidR="00D2493E" w:rsidRPr="00490859" w:rsidRDefault="00D2493E" w:rsidP="00D2493E">
      <w:pPr>
        <w:tabs>
          <w:tab w:val="left" w:pos="10206"/>
        </w:tabs>
        <w:spacing w:before="160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Р-1. Зона поселковых парков</w:t>
      </w:r>
    </w:p>
    <w:p w:rsidR="00D2493E" w:rsidRPr="00490859" w:rsidRDefault="00D2493E" w:rsidP="00D2493E">
      <w:pPr>
        <w:pStyle w:val="Iniiaiieoaenonionooiii2"/>
        <w:tabs>
          <w:tab w:val="left" w:pos="-200"/>
        </w:tabs>
        <w:ind w:right="-37"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Данная зона Р-1 выделена для обеспечения правовых условий сохранения и использования земельных участков озеленения в целях проведения досуга населением.</w:t>
      </w:r>
    </w:p>
    <w:p w:rsidR="00D2493E" w:rsidRPr="00490859" w:rsidRDefault="00D2493E" w:rsidP="00D2493E">
      <w:pPr>
        <w:pStyle w:val="Iniiaiieoaenonionooiii2"/>
        <w:tabs>
          <w:tab w:val="left" w:pos="-200"/>
        </w:tabs>
        <w:ind w:right="-37"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Представленные ниже градостроительные регламенты могут быть распространены на земельные участки в составе данной зоны Р-1 только в случае, когда части территорий общего пользования - парков, набережных, скверов переведены в установленном порядке на основании проектов 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D2493E" w:rsidRPr="00490859" w:rsidRDefault="00D2493E" w:rsidP="00D2493E">
      <w:pPr>
        <w:pStyle w:val="Iniiaiieoaenonionooiii2"/>
        <w:tabs>
          <w:tab w:val="left" w:pos="-200"/>
        </w:tabs>
        <w:ind w:right="-37"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В иных случаях – применительно к частям территории в пределах данной зоны Р-1, которые относятся к территории общего пользования, отграниченной от иных территорий красными линиями, градостроительный регламент не распространяется, а их использование определяется уполномоченными органами в индивидуальном порядке в соответствии с целевым назначением.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6"/>
        <w:gridCol w:w="2479"/>
        <w:gridCol w:w="3256"/>
        <w:gridCol w:w="3090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набережные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искусственные водоемы и водные устройства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малые архитектурные формы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декоративные бассейны, водные сооружения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игровые площадки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спортплощадки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прокат игрового и спортивного инвентаря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летние театры и эстрады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комплексы аттракционов, игровые залы, бильярдные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тир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танцплощадки, дискотеки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сельские клубы, библиотеки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Общественное питание 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летние кафе, рестораны)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рекреационные помещения для отдыха сезонного типа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пляжи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070DB" w:rsidRPr="00490859" w:rsidTr="00D2493E">
        <w:tc>
          <w:tcPr>
            <w:tcW w:w="770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604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397" w:type="dxa"/>
            <w:shd w:val="clear" w:color="000000" w:fill="FFFFFF"/>
          </w:tcPr>
          <w:p w:rsidR="00C070DB" w:rsidRPr="00490859" w:rsidRDefault="00C070DB" w:rsidP="00C070DB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</w:t>
            </w:r>
            <w:proofErr w:type="gramStart"/>
            <w:r w:rsidRPr="00490859">
              <w:rPr>
                <w:rFonts w:ascii="Times New Roman" w:hAnsi="Times New Roman"/>
              </w:rPr>
              <w:t>;р</w:t>
            </w:r>
            <w:proofErr w:type="gramEnd"/>
            <w:r w:rsidRPr="00490859">
              <w:rPr>
                <w:rFonts w:ascii="Times New Roman" w:hAnsi="Times New Roman"/>
              </w:rPr>
              <w:t>азмещение спортивных баз и лагерей</w:t>
            </w:r>
          </w:p>
        </w:tc>
        <w:tc>
          <w:tcPr>
            <w:tcW w:w="3260" w:type="dxa"/>
            <w:shd w:val="clear" w:color="000000" w:fill="auto"/>
          </w:tcPr>
          <w:p w:rsidR="00C070DB" w:rsidRPr="00490859" w:rsidRDefault="00C070DB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070DB" w:rsidRPr="00490859" w:rsidTr="00D2493E">
        <w:tc>
          <w:tcPr>
            <w:tcW w:w="770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604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3397" w:type="dxa"/>
            <w:shd w:val="clear" w:color="000000" w:fill="FFFFFF"/>
          </w:tcPr>
          <w:p w:rsidR="00C070DB" w:rsidRPr="00490859" w:rsidRDefault="00C070DB" w:rsidP="00C070D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3260" w:type="dxa"/>
            <w:shd w:val="clear" w:color="000000" w:fill="auto"/>
          </w:tcPr>
          <w:p w:rsidR="00C070DB" w:rsidRPr="00490859" w:rsidRDefault="00C070DB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niiaiieoaenonionooiii2"/>
        <w:tabs>
          <w:tab w:val="left" w:pos="-200"/>
        </w:tabs>
        <w:ind w:right="-37" w:firstLine="709"/>
        <w:rPr>
          <w:rFonts w:ascii="Times New Roman" w:hAnsi="Times New Roman"/>
          <w:i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7"/>
        <w:gridCol w:w="2501"/>
        <w:gridCol w:w="3214"/>
        <w:gridCol w:w="3109"/>
      </w:tblGrid>
      <w:tr w:rsidR="00D2493E" w:rsidRPr="00490859" w:rsidTr="005659C0"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1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09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5659C0">
        <w:trPr>
          <w:trHeight w:val="470"/>
        </w:trPr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0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1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оранжереи</w:t>
            </w:r>
          </w:p>
        </w:tc>
        <w:tc>
          <w:tcPr>
            <w:tcW w:w="3109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rPr>
          <w:trHeight w:val="470"/>
        </w:trPr>
        <w:tc>
          <w:tcPr>
            <w:tcW w:w="747" w:type="dxa"/>
            <w:vMerge w:val="restart"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501" w:type="dxa"/>
            <w:vMerge w:val="restart"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14" w:type="dxa"/>
            <w:shd w:val="clear" w:color="000000" w:fill="FFFFFF"/>
          </w:tcPr>
          <w:p w:rsidR="005659C0" w:rsidRPr="00490859" w:rsidRDefault="005659C0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109" w:type="dxa"/>
            <w:vMerge w:val="restart"/>
            <w:shd w:val="clear" w:color="000000" w:fill="auto"/>
          </w:tcPr>
          <w:p w:rsidR="005659C0" w:rsidRPr="00490859" w:rsidRDefault="005659C0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rPr>
          <w:trHeight w:val="470"/>
        </w:trPr>
        <w:tc>
          <w:tcPr>
            <w:tcW w:w="747" w:type="dxa"/>
            <w:vMerge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1" w:type="dxa"/>
            <w:vMerge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shd w:val="clear" w:color="000000" w:fill="FFFFFF"/>
          </w:tcPr>
          <w:p w:rsidR="005659C0" w:rsidRPr="00490859" w:rsidRDefault="00C7260A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услуг связи</w:t>
            </w:r>
          </w:p>
        </w:tc>
        <w:tc>
          <w:tcPr>
            <w:tcW w:w="3109" w:type="dxa"/>
            <w:vMerge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  <w:tr w:rsidR="00D2493E" w:rsidRPr="00490859" w:rsidTr="005659C0">
        <w:trPr>
          <w:trHeight w:val="470"/>
        </w:trPr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 для временного хранения автомобилей</w:t>
            </w:r>
          </w:p>
        </w:tc>
        <w:tc>
          <w:tcPr>
            <w:tcW w:w="3109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157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71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35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Р-1. Зона поселковых парков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48"/>
        </w:tabs>
        <w:ind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Примечание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1. Баланс территории (от общей площади): древесно-кустарниковые насаждения и открытые луговые пространства, водоемы - 92 – 96%, дорожно-транспортная сеть, спортивные и игровые площадки  – 5%, обслуживающие сооружения и хозяйственные постройки – 3%.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 xml:space="preserve">2. Автостоянки для посетителей парков следует размещать за пределами его территории, но не далее 400 метров от входа и проектировать из расчета не менее 10 </w:t>
      </w:r>
      <w:proofErr w:type="spellStart"/>
      <w:r w:rsidRPr="00490859">
        <w:rPr>
          <w:rFonts w:ascii="Times New Roman" w:hAnsi="Times New Roman"/>
          <w:sz w:val="24"/>
          <w:szCs w:val="24"/>
        </w:rPr>
        <w:t>машиномест</w:t>
      </w:r>
      <w:proofErr w:type="spellEnd"/>
      <w:r w:rsidRPr="00490859">
        <w:rPr>
          <w:rFonts w:ascii="Times New Roman" w:hAnsi="Times New Roman"/>
          <w:sz w:val="24"/>
          <w:szCs w:val="24"/>
        </w:rPr>
        <w:t xml:space="preserve"> на 100 единовременных посетителей. Размеры земельных участков автостоянок на одно место: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- для легковых автомобилей - 25 квадратных метров;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- автобусов - 40 квадратных метров;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- для велосипедов - 0,9 квадратных метров.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В указанные размеры не входит площадь подъездов и разделительных полос зеленых насаждений.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3. При числе единовременных посетителей 10-50 чел/</w:t>
      </w:r>
      <w:proofErr w:type="gramStart"/>
      <w:r w:rsidRPr="00490859">
        <w:rPr>
          <w:rFonts w:ascii="Times New Roman" w:hAnsi="Times New Roman"/>
          <w:sz w:val="24"/>
          <w:szCs w:val="24"/>
        </w:rPr>
        <w:t>га</w:t>
      </w:r>
      <w:proofErr w:type="gramEnd"/>
      <w:r w:rsidRPr="00490859">
        <w:rPr>
          <w:rFonts w:ascii="Times New Roman" w:hAnsi="Times New Roman"/>
          <w:sz w:val="24"/>
          <w:szCs w:val="24"/>
        </w:rPr>
        <w:t xml:space="preserve"> необходимо предусматривать </w:t>
      </w:r>
      <w:proofErr w:type="spellStart"/>
      <w:r w:rsidRPr="00490859">
        <w:rPr>
          <w:rFonts w:ascii="Times New Roman" w:hAnsi="Times New Roman"/>
          <w:sz w:val="24"/>
          <w:szCs w:val="24"/>
        </w:rPr>
        <w:t>дорожно-тропиночную</w:t>
      </w:r>
      <w:proofErr w:type="spellEnd"/>
      <w:r w:rsidRPr="00490859">
        <w:rPr>
          <w:rFonts w:ascii="Times New Roman" w:hAnsi="Times New Roman"/>
          <w:sz w:val="24"/>
          <w:szCs w:val="24"/>
        </w:rPr>
        <w:t xml:space="preserve"> сеть для организации их движения.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4. Дорожную сеть зон рекреации (дороги, аллеи, тропы) следует трассировать по возможности с максимальным сохранением зеленых насаждений,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пунктам, игровым и спортивным площадкам. Ширина дорожки должна быть кратной 0,75 м (ширина полосы движения одного человека).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 xml:space="preserve">Покрытия площадок, </w:t>
      </w:r>
      <w:proofErr w:type="spellStart"/>
      <w:r w:rsidRPr="00490859">
        <w:rPr>
          <w:rFonts w:ascii="Times New Roman" w:hAnsi="Times New Roman"/>
          <w:sz w:val="24"/>
          <w:szCs w:val="24"/>
        </w:rPr>
        <w:t>дорожно-тропиночной</w:t>
      </w:r>
      <w:proofErr w:type="spellEnd"/>
      <w:r w:rsidRPr="00490859">
        <w:rPr>
          <w:rFonts w:ascii="Times New Roman" w:hAnsi="Times New Roman"/>
          <w:sz w:val="24"/>
          <w:szCs w:val="24"/>
        </w:rPr>
        <w:t xml:space="preserve"> сети в пределах зон рекреации следует применять из плиток, щебня и других прочных минеральных материалов, допуская применение асфальтового покрытия в исключительных случаях.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Р-2. Зона природно-ландшафтных территорий</w:t>
      </w:r>
    </w:p>
    <w:p w:rsidR="00D2493E" w:rsidRPr="00490859" w:rsidRDefault="00D2493E" w:rsidP="00D2493E">
      <w:pPr>
        <w:pStyle w:val="Iauiue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 xml:space="preserve">Зона Р-2 выделена для обеспечения правовых условий сохранения, использования существующего природного ландшафта, создания экологически чистой окружающей </w:t>
      </w:r>
      <w:r w:rsidRPr="00490859">
        <w:rPr>
          <w:rFonts w:ascii="Times New Roman" w:hAnsi="Times New Roman"/>
          <w:i/>
          <w:iCs/>
          <w:sz w:val="24"/>
          <w:szCs w:val="24"/>
        </w:rPr>
        <w:lastRenderedPageBreak/>
        <w:t>среды в интересах здоровья населения, сохранения и воспроизводства зеленых насаждений, обеспечение их рационального использования.</w:t>
      </w:r>
    </w:p>
    <w:p w:rsidR="00D2493E" w:rsidRPr="00490859" w:rsidRDefault="00D2493E" w:rsidP="00D2493E">
      <w:pPr>
        <w:pStyle w:val="Iniiaiieoaenonionooiii2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Представленные ниже градостроительные регламенты могут быть распространены на земельные участки в составе данной зоны Р-2 только в случае, когда части территорий общего пользования (поселковых лесов, иных территорий) переведены в установленном порядке на основании проектов 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D2493E" w:rsidRPr="00490859" w:rsidRDefault="00D2493E" w:rsidP="00D2493E">
      <w:pPr>
        <w:pStyle w:val="Iniiaiieoaenonionooiii2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В иных случаях – применительно к частям территории в пределах данной зоны Р-2, которые относятся к территории общего пользования, отграниченной от иных территорий красными линиями,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8"/>
        <w:gridCol w:w="2498"/>
        <w:gridCol w:w="3209"/>
        <w:gridCol w:w="3116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лесные массивы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лесопарки, </w:t>
            </w: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лугопарки</w:t>
            </w:r>
            <w:proofErr w:type="spellEnd"/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водоохранные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зеленые насаждения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Деятельность по особой охране и изучению природы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питомники, дендрарии для выращивания декоративных растений для озеленения поселка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малые архитектурные формы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декоративные бассейны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фонтаны и другие объекты ландшафтного дизайна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niiaiieoaenonionooiii2"/>
        <w:ind w:firstLine="709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tabs>
          <w:tab w:val="left" w:pos="1162"/>
        </w:tabs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8"/>
        <w:gridCol w:w="2494"/>
        <w:gridCol w:w="3218"/>
        <w:gridCol w:w="3111"/>
      </w:tblGrid>
      <w:tr w:rsidR="00D2493E" w:rsidRPr="00490859" w:rsidTr="005659C0"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5659C0">
        <w:trPr>
          <w:trHeight w:val="470"/>
        </w:trPr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49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объекты, связанные с отправлением культа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rPr>
          <w:trHeight w:val="470"/>
        </w:trPr>
        <w:tc>
          <w:tcPr>
            <w:tcW w:w="748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249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пляжи, спасательные станции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rPr>
          <w:trHeight w:val="470"/>
        </w:trPr>
        <w:tc>
          <w:tcPr>
            <w:tcW w:w="748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пункты оказания первой медицинской помощи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rPr>
          <w:trHeight w:val="470"/>
        </w:trPr>
        <w:tc>
          <w:tcPr>
            <w:tcW w:w="748" w:type="dxa"/>
            <w:shd w:val="clear" w:color="000000" w:fill="FFFFFF"/>
          </w:tcPr>
          <w:p w:rsidR="005659C0" w:rsidRPr="00490859" w:rsidRDefault="005659C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494" w:type="dxa"/>
            <w:shd w:val="clear" w:color="000000" w:fill="FFFFFF"/>
          </w:tcPr>
          <w:p w:rsidR="005659C0" w:rsidRPr="00490859" w:rsidRDefault="005659C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3218" w:type="dxa"/>
            <w:shd w:val="clear" w:color="000000" w:fill="FFFFFF"/>
          </w:tcPr>
          <w:p w:rsidR="005659C0" w:rsidRPr="00490859" w:rsidRDefault="005659C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7260A" w:rsidRPr="00490859" w:rsidTr="005659C0">
        <w:trPr>
          <w:trHeight w:val="470"/>
        </w:trPr>
        <w:tc>
          <w:tcPr>
            <w:tcW w:w="748" w:type="dxa"/>
            <w:vMerge w:val="restart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4" w:type="dxa"/>
            <w:vMerge w:val="restart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C7260A" w:rsidRPr="00490859" w:rsidRDefault="00C7260A" w:rsidP="0034601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111" w:type="dxa"/>
            <w:vMerge w:val="restart"/>
            <w:shd w:val="clear" w:color="000000" w:fill="auto"/>
          </w:tcPr>
          <w:p w:rsidR="00C7260A" w:rsidRPr="00490859" w:rsidRDefault="00C7260A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7260A" w:rsidRPr="00490859" w:rsidTr="005659C0">
        <w:trPr>
          <w:trHeight w:val="470"/>
        </w:trPr>
        <w:tc>
          <w:tcPr>
            <w:tcW w:w="748" w:type="dxa"/>
            <w:vMerge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vMerge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C7260A" w:rsidRPr="00490859" w:rsidRDefault="00C7260A" w:rsidP="0034601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услуг связи</w:t>
            </w:r>
          </w:p>
        </w:tc>
        <w:tc>
          <w:tcPr>
            <w:tcW w:w="3111" w:type="dxa"/>
            <w:vMerge/>
            <w:shd w:val="clear" w:color="000000" w:fill="auto"/>
          </w:tcPr>
          <w:p w:rsidR="00C7260A" w:rsidRPr="00490859" w:rsidRDefault="00C7260A" w:rsidP="0034601E">
            <w:pPr>
              <w:rPr>
                <w:rFonts w:ascii="Times New Roman" w:hAnsi="Times New Roman"/>
              </w:rPr>
            </w:pPr>
          </w:p>
        </w:tc>
      </w:tr>
      <w:tr w:rsidR="00D2493E" w:rsidRPr="00490859" w:rsidTr="005659C0">
        <w:trPr>
          <w:trHeight w:val="470"/>
        </w:trPr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4.9</w:t>
            </w:r>
          </w:p>
        </w:tc>
        <w:tc>
          <w:tcPr>
            <w:tcW w:w="249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 для временного хранения автомобилей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tabs>
          <w:tab w:val="left" w:pos="1418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nienie"/>
        <w:tabs>
          <w:tab w:val="left" w:pos="1148"/>
          <w:tab w:val="left" w:pos="1418"/>
        </w:tabs>
        <w:ind w:left="0" w:firstLine="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71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745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Р-2. Зона природно-ландшафтных территорий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Р-3. Зона баз отдыха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9"/>
        <w:gridCol w:w="2496"/>
        <w:gridCol w:w="3215"/>
        <w:gridCol w:w="3111"/>
      </w:tblGrid>
      <w:tr w:rsidR="00D2493E" w:rsidRPr="00490859" w:rsidTr="005659C0">
        <w:tc>
          <w:tcPr>
            <w:tcW w:w="74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1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5659C0">
        <w:tc>
          <w:tcPr>
            <w:tcW w:w="74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49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объекты физической культуры и спорта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249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туристические базы, стационарные и палаточные туристско-оздоровительные лагеря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жилые помещения для отдыха сезонного типа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дома отдыха, пансионаты, кемпинги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nienie"/>
              <w:tabs>
                <w:tab w:val="left" w:pos="-200"/>
                <w:tab w:val="left" w:pos="1134"/>
              </w:tabs>
              <w:ind w:left="28" w:right="-37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детские туристические станции, туристские парки, учебно-туристические тропы, трассы, детские и спортивные лагеря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2496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Охота и рыбалка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nienie"/>
              <w:tabs>
                <w:tab w:val="left" w:pos="-200"/>
                <w:tab w:val="left" w:pos="1134"/>
              </w:tabs>
              <w:ind w:left="28" w:right="-37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дома рыболова и охотника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 w:val="restart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6" w:type="dxa"/>
            <w:vMerge w:val="restart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парки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искусственные водоемы и водные устройства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малые архитектурные формы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декоративные бассейны, водные сооружения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игровые площадки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спортплощадки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прокат игрового и спортивного инвентаря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2496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танцплощадки, дискотеки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 w:val="restart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2496" w:type="dxa"/>
            <w:vMerge w:val="restart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рекреационные помещения для отдыха сезонного типа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пляжи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c>
          <w:tcPr>
            <w:tcW w:w="749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496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3215" w:type="dxa"/>
            <w:shd w:val="clear" w:color="000000" w:fill="FFFFFF"/>
          </w:tcPr>
          <w:p w:rsidR="005659C0" w:rsidRPr="00490859" w:rsidRDefault="005659C0" w:rsidP="005659C0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c>
          <w:tcPr>
            <w:tcW w:w="749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2496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Поля для гольфа или конных прогулок</w:t>
            </w:r>
          </w:p>
        </w:tc>
        <w:tc>
          <w:tcPr>
            <w:tcW w:w="3215" w:type="dxa"/>
            <w:shd w:val="clear" w:color="000000" w:fill="FFFFFF"/>
          </w:tcPr>
          <w:p w:rsidR="005659C0" w:rsidRPr="00490859" w:rsidRDefault="005659C0" w:rsidP="005659C0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  <w:tr w:rsidR="005659C0" w:rsidRPr="00490859" w:rsidTr="005659C0">
        <w:tc>
          <w:tcPr>
            <w:tcW w:w="749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9.2</w:t>
            </w:r>
          </w:p>
        </w:tc>
        <w:tc>
          <w:tcPr>
            <w:tcW w:w="2496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Курортная деятельность</w:t>
            </w:r>
          </w:p>
        </w:tc>
        <w:tc>
          <w:tcPr>
            <w:tcW w:w="3215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  <w:tr w:rsidR="005659C0" w:rsidRPr="00490859" w:rsidTr="005659C0">
        <w:tc>
          <w:tcPr>
            <w:tcW w:w="749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9.2.1</w:t>
            </w:r>
          </w:p>
        </w:tc>
        <w:tc>
          <w:tcPr>
            <w:tcW w:w="2496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Санаторная деятельность</w:t>
            </w:r>
          </w:p>
        </w:tc>
        <w:tc>
          <w:tcPr>
            <w:tcW w:w="3215" w:type="dxa"/>
            <w:shd w:val="clear" w:color="000000" w:fill="FFFFFF"/>
          </w:tcPr>
          <w:p w:rsidR="005659C0" w:rsidRPr="00490859" w:rsidRDefault="005659C0" w:rsidP="005659C0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5659C0" w:rsidRPr="00490859" w:rsidRDefault="005659C0" w:rsidP="005659C0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размещение лечебно-оздоровительных лагерей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</w:tbl>
    <w:p w:rsidR="00D2493E" w:rsidRPr="00490859" w:rsidRDefault="00D2493E" w:rsidP="00D2493E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7"/>
        <w:gridCol w:w="2498"/>
        <w:gridCol w:w="3211"/>
        <w:gridCol w:w="3115"/>
      </w:tblGrid>
      <w:tr w:rsidR="00D2493E" w:rsidRPr="00490859" w:rsidTr="005659C0"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1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5659C0" w:rsidRPr="00490859" w:rsidTr="005659C0">
        <w:trPr>
          <w:trHeight w:val="470"/>
        </w:trPr>
        <w:tc>
          <w:tcPr>
            <w:tcW w:w="747" w:type="dxa"/>
            <w:vMerge w:val="restart"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8" w:type="dxa"/>
            <w:vMerge w:val="restart"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11" w:type="dxa"/>
            <w:shd w:val="clear" w:color="000000" w:fill="FFFFFF"/>
          </w:tcPr>
          <w:p w:rsidR="005659C0" w:rsidRPr="00490859" w:rsidRDefault="005659C0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115" w:type="dxa"/>
            <w:shd w:val="clear" w:color="000000" w:fill="auto"/>
          </w:tcPr>
          <w:p w:rsidR="005659C0" w:rsidRPr="00490859" w:rsidRDefault="005659C0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rPr>
          <w:trHeight w:val="217"/>
        </w:trPr>
        <w:tc>
          <w:tcPr>
            <w:tcW w:w="747" w:type="dxa"/>
            <w:vMerge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8" w:type="dxa"/>
            <w:vMerge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1" w:type="dxa"/>
            <w:shd w:val="clear" w:color="000000" w:fill="FFFFFF"/>
          </w:tcPr>
          <w:p w:rsidR="005659C0" w:rsidRPr="00490859" w:rsidRDefault="00C7260A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услуг связи</w:t>
            </w:r>
          </w:p>
        </w:tc>
        <w:tc>
          <w:tcPr>
            <w:tcW w:w="3115" w:type="dxa"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  <w:tr w:rsidR="00D2493E" w:rsidRPr="00490859" w:rsidTr="005659C0">
        <w:trPr>
          <w:trHeight w:val="470"/>
        </w:trPr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49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1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 для временного хранения автомобилей</w:t>
            </w:r>
          </w:p>
        </w:tc>
        <w:tc>
          <w:tcPr>
            <w:tcW w:w="3115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rPr>
          <w:rFonts w:ascii="Times New Roman" w:eastAsia="Calibri" w:hAnsi="Times New Roman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nienie"/>
        <w:tabs>
          <w:tab w:val="left" w:pos="1148"/>
        </w:tabs>
        <w:ind w:left="0" w:firstLine="0"/>
        <w:rPr>
          <w:rFonts w:ascii="Times New Roman" w:hAnsi="Times New Roman"/>
          <w:b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85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745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spacing w:before="160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/>
                <w:sz w:val="24"/>
                <w:szCs w:val="24"/>
              </w:rPr>
              <w:t>Р-3. Зона баз отдыха</w:t>
            </w:r>
          </w:p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48"/>
        </w:tabs>
        <w:ind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44.7. ГРАДОСТРОИТЕЛЬНЫЕ РЕГЛАМЕНТЫ. ЗОНЫ СЕЛЬСКОХОЗЯЙСТВЕННОГО ИСПОЛЬЗОВАНИЯ</w:t>
      </w:r>
    </w:p>
    <w:p w:rsidR="00D2493E" w:rsidRDefault="00D2493E" w:rsidP="00D2493E">
      <w:pPr>
        <w:tabs>
          <w:tab w:val="left" w:pos="-100"/>
          <w:tab w:val="left" w:pos="851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СХ-1. Зона сельскохозяйственных угодий</w:t>
      </w:r>
    </w:p>
    <w:p w:rsidR="001D3F68" w:rsidRPr="001D3F68" w:rsidRDefault="001D3F68" w:rsidP="001D3F68">
      <w:pPr>
        <w:numPr>
          <w:ilvl w:val="12"/>
          <w:numId w:val="0"/>
        </w:numPr>
        <w:tabs>
          <w:tab w:val="left" w:pos="284"/>
          <w:tab w:val="left" w:pos="851"/>
        </w:tabs>
        <w:ind w:right="-37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1D3F68">
        <w:rPr>
          <w:rFonts w:ascii="Times New Roman" w:hAnsi="Times New Roman"/>
          <w:i/>
          <w:iCs/>
          <w:sz w:val="24"/>
          <w:szCs w:val="24"/>
        </w:rPr>
        <w:lastRenderedPageBreak/>
        <w:t>В соответствии с п.6 ст.36 Градостроительного кодекса РФ градостроительный регламент на сельскохозяйственные угодья в составе земель сельскохозяйственного назначения не устанавливается.</w:t>
      </w:r>
    </w:p>
    <w:p w:rsidR="001D3F68" w:rsidRPr="001D3F68" w:rsidRDefault="001D3F68" w:rsidP="001D3F68">
      <w:pPr>
        <w:ind w:firstLine="547"/>
        <w:rPr>
          <w:rFonts w:ascii="Times New Roman" w:hAnsi="Times New Roman"/>
          <w:i/>
          <w:sz w:val="24"/>
          <w:szCs w:val="24"/>
        </w:rPr>
      </w:pPr>
      <w:r w:rsidRPr="001D3F68">
        <w:rPr>
          <w:rFonts w:ascii="Times New Roman" w:hAnsi="Times New Roman"/>
          <w:i/>
          <w:sz w:val="24"/>
          <w:szCs w:val="24"/>
        </w:rPr>
        <w:t>Запрет на установление градостроительного регламента исключает возможность использования указанных земель для застройки и последующей эксплуатации объектов строительства</w:t>
      </w:r>
    </w:p>
    <w:p w:rsidR="001D3F68" w:rsidRPr="001D3F68" w:rsidRDefault="001D3F68" w:rsidP="001D3F68">
      <w:pPr>
        <w:ind w:firstLine="547"/>
        <w:rPr>
          <w:rFonts w:ascii="Times New Roman" w:hAnsi="Times New Roman"/>
          <w:i/>
          <w:sz w:val="24"/>
          <w:szCs w:val="24"/>
        </w:rPr>
      </w:pPr>
      <w:r w:rsidRPr="001D3F68">
        <w:rPr>
          <w:rStyle w:val="blk"/>
          <w:rFonts w:ascii="Times New Roman" w:hAnsi="Times New Roman"/>
          <w:i/>
          <w:sz w:val="24"/>
          <w:szCs w:val="24"/>
        </w:rPr>
        <w:t>Сельскохозяйственные угодья - пашни, сенокосы, пастбища, залежи, земли, занятые многолетними насаждениями (садами, виноградниками и другими), - в составе земель сельскохозяйственного назначения имеют приоритет в использовании и подлежат особой охране.</w:t>
      </w:r>
      <w:r w:rsidRPr="001D3F68">
        <w:rPr>
          <w:rFonts w:ascii="Times New Roman" w:hAnsi="Times New Roman"/>
          <w:i/>
          <w:sz w:val="24"/>
          <w:szCs w:val="24"/>
        </w:rPr>
        <w:t xml:space="preserve"> 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1" w:name="dst100898"/>
      <w:bookmarkStart w:id="2" w:name="dst296"/>
      <w:bookmarkEnd w:id="1"/>
      <w:bookmarkEnd w:id="2"/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1"/>
        <w:gridCol w:w="2541"/>
        <w:gridCol w:w="3226"/>
        <w:gridCol w:w="3063"/>
      </w:tblGrid>
      <w:tr w:rsidR="00D2493E" w:rsidRPr="00490859" w:rsidTr="00FC103F">
        <w:tc>
          <w:tcPr>
            <w:tcW w:w="74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4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2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63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9A4894" w:rsidRPr="00490859" w:rsidTr="00FC103F">
        <w:tc>
          <w:tcPr>
            <w:tcW w:w="741" w:type="dxa"/>
            <w:vMerge w:val="restart"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1.0.</w:t>
            </w:r>
          </w:p>
        </w:tc>
        <w:tc>
          <w:tcPr>
            <w:tcW w:w="2541" w:type="dxa"/>
            <w:vMerge w:val="restart"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3226" w:type="dxa"/>
            <w:shd w:val="clear" w:color="000000" w:fill="FFFFFF"/>
          </w:tcPr>
          <w:p w:rsidR="009A4894" w:rsidRPr="00490859" w:rsidRDefault="009A4894" w:rsidP="009A4894">
            <w:pPr>
              <w:pStyle w:val="61"/>
              <w:spacing w:before="0" w:after="0"/>
              <w:ind w:left="28" w:hanging="2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луга, пастбища</w:t>
            </w:r>
          </w:p>
        </w:tc>
        <w:tc>
          <w:tcPr>
            <w:tcW w:w="3063" w:type="dxa"/>
            <w:vMerge w:val="restart"/>
            <w:shd w:val="clear" w:color="000000" w:fill="auto"/>
          </w:tcPr>
          <w:p w:rsidR="009A4894" w:rsidRPr="00490859" w:rsidRDefault="009A4894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c>
          <w:tcPr>
            <w:tcW w:w="741" w:type="dxa"/>
            <w:vMerge/>
            <w:shd w:val="clear" w:color="000000" w:fill="FFFFFF"/>
          </w:tcPr>
          <w:p w:rsidR="009A4894" w:rsidRDefault="009A4894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vMerge/>
            <w:shd w:val="clear" w:color="000000" w:fill="FFFFFF"/>
          </w:tcPr>
          <w:p w:rsidR="009A4894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6" w:type="dxa"/>
            <w:shd w:val="clear" w:color="000000" w:fill="FFFFFF"/>
          </w:tcPr>
          <w:p w:rsidR="009A4894" w:rsidRDefault="009A4894" w:rsidP="00B402C2">
            <w:pPr>
              <w:pStyle w:val="61"/>
              <w:spacing w:before="0" w:after="0"/>
              <w:ind w:left="28" w:hanging="2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сенокосы</w:t>
            </w:r>
          </w:p>
        </w:tc>
        <w:tc>
          <w:tcPr>
            <w:tcW w:w="3063" w:type="dxa"/>
            <w:vMerge/>
            <w:shd w:val="clear" w:color="000000" w:fill="auto"/>
          </w:tcPr>
          <w:p w:rsidR="009A4894" w:rsidRPr="00490859" w:rsidRDefault="009A4894" w:rsidP="00D2493E">
            <w:pPr>
              <w:rPr>
                <w:rFonts w:ascii="Times New Roman" w:hAnsi="Times New Roman"/>
              </w:rPr>
            </w:pPr>
          </w:p>
        </w:tc>
      </w:tr>
      <w:tr w:rsidR="009A4894" w:rsidRPr="00490859" w:rsidTr="00FC103F">
        <w:tc>
          <w:tcPr>
            <w:tcW w:w="741" w:type="dxa"/>
            <w:vMerge/>
            <w:shd w:val="clear" w:color="000000" w:fill="FFFFFF"/>
          </w:tcPr>
          <w:p w:rsidR="009A4894" w:rsidRDefault="009A4894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vMerge/>
            <w:shd w:val="clear" w:color="000000" w:fill="FFFFFF"/>
          </w:tcPr>
          <w:p w:rsidR="009A4894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6" w:type="dxa"/>
            <w:shd w:val="clear" w:color="000000" w:fill="FFFFFF"/>
          </w:tcPr>
          <w:p w:rsidR="009A4894" w:rsidRDefault="009A4894" w:rsidP="00B402C2">
            <w:pPr>
              <w:pStyle w:val="61"/>
              <w:spacing w:before="0" w:after="0"/>
              <w:ind w:left="28" w:hanging="2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земли, занятые многолетними насаждениями</w:t>
            </w:r>
          </w:p>
        </w:tc>
        <w:tc>
          <w:tcPr>
            <w:tcW w:w="3063" w:type="dxa"/>
            <w:vMerge/>
            <w:shd w:val="clear" w:color="000000" w:fill="auto"/>
          </w:tcPr>
          <w:p w:rsidR="009A4894" w:rsidRPr="00490859" w:rsidRDefault="009A4894" w:rsidP="00D2493E">
            <w:pPr>
              <w:rPr>
                <w:rFonts w:ascii="Times New Roman" w:hAnsi="Times New Roman"/>
              </w:rPr>
            </w:pPr>
          </w:p>
        </w:tc>
      </w:tr>
      <w:tr w:rsidR="00B402C2" w:rsidRPr="00490859" w:rsidTr="00B402C2">
        <w:trPr>
          <w:trHeight w:val="90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6B608B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B402C2" w:rsidRPr="00490859" w:rsidRDefault="00B402C2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14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FC103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зерновых и иных сельскохозяйственных культур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20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Овощеводство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11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тонизирующих, лекарственных, цветочных культур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286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Садоводство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27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льна и конопли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Осуществление хозяйственной деятельности, в том числе на сельскохозяйственных угодьях, связанной с выращиванием льна, </w:t>
            </w:r>
            <w:r w:rsidRPr="00490859">
              <w:rPr>
                <w:rFonts w:ascii="Times New Roman" w:hAnsi="Times New Roman"/>
              </w:rPr>
              <w:lastRenderedPageBreak/>
              <w:t>конопли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6E7C7F" w:rsidRPr="00490859" w:rsidTr="00FC103F">
        <w:trPr>
          <w:trHeight w:val="116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E7C7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1.14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E7C7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Научное обеспечение сельского хозяйства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659C0" w:rsidRPr="00490859" w:rsidRDefault="006E7C7F" w:rsidP="006E7C7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E7C7F" w:rsidRPr="00490859" w:rsidRDefault="00B402C2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E7C7F" w:rsidRPr="00490859" w:rsidTr="00FC103F">
        <w:trPr>
          <w:trHeight w:val="16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6E7C7F" w:rsidRPr="00490859" w:rsidRDefault="006E7C7F" w:rsidP="006B608B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E7C7F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личного подсобного хозяйства на полевых участках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E7C7F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E7C7F" w:rsidRPr="00490859" w:rsidRDefault="006E7C7F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93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FC103F" w:rsidRPr="00490859" w:rsidRDefault="00FC103F" w:rsidP="00FC103F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FC103F" w:rsidRPr="00490859" w:rsidRDefault="00FC103F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FC103F" w:rsidRPr="00490859" w:rsidRDefault="00FC103F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лесозащитные полосы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FC103F" w:rsidRPr="00490859" w:rsidRDefault="00FC103F" w:rsidP="00FC103F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5659C0" w:rsidRPr="00490859" w:rsidRDefault="005659C0" w:rsidP="00D2493E">
      <w:pPr>
        <w:pStyle w:val="Iauiue"/>
        <w:numPr>
          <w:ilvl w:val="0"/>
          <w:numId w:val="3"/>
        </w:numPr>
        <w:tabs>
          <w:tab w:val="left" w:pos="142"/>
        </w:tabs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tabs>
          <w:tab w:val="left" w:pos="142"/>
        </w:tabs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  <w:r w:rsidRPr="00490859">
        <w:rPr>
          <w:rFonts w:ascii="Times New Roman" w:hAnsi="Times New Roman"/>
          <w:sz w:val="24"/>
          <w:szCs w:val="24"/>
        </w:rPr>
        <w:t xml:space="preserve"> 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tabs>
          <w:tab w:val="left" w:pos="142"/>
        </w:tabs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5B7198" w:rsidRPr="00490859" w:rsidRDefault="00D2493E" w:rsidP="005B7198">
      <w:pPr>
        <w:pStyle w:val="aff0"/>
        <w:spacing w:before="0" w:beforeAutospacing="0" w:after="120" w:afterAutospacing="0"/>
        <w:ind w:firstLine="737"/>
        <w:jc w:val="both"/>
      </w:pPr>
      <w:r w:rsidRPr="00490859">
        <w:rPr>
          <w:b/>
          <w:lang w:val="en-US"/>
        </w:rPr>
        <w:t>I</w:t>
      </w:r>
      <w:r w:rsidRPr="00490859">
        <w:rPr>
          <w:b/>
        </w:rPr>
        <w:t xml:space="preserve">.2. Предельная (минимальная и (или) максимальная) площадь земельных участков: </w:t>
      </w:r>
      <w:r w:rsidR="005B7198" w:rsidRPr="00490859">
        <w:t>Для земельных участков, предоставляемых гражданам в собственность бесплатно в соответствии со статьями 8</w:t>
      </w:r>
      <w:r w:rsidR="005B7198" w:rsidRPr="00490859">
        <w:rPr>
          <w:vertAlign w:val="superscript"/>
        </w:rPr>
        <w:t>2</w:t>
      </w:r>
      <w:r w:rsidR="005B7198" w:rsidRPr="00490859">
        <w:t>–8</w:t>
      </w:r>
      <w:r w:rsidR="005B7198" w:rsidRPr="00490859">
        <w:rPr>
          <w:vertAlign w:val="superscript"/>
        </w:rPr>
        <w:t>4</w:t>
      </w:r>
      <w:r w:rsidR="005B7198" w:rsidRPr="00490859">
        <w:t xml:space="preserve"> настоящего Областного закона, установить следующие предельные (минимальные и максимальные) размеры:</w:t>
      </w:r>
    </w:p>
    <w:p w:rsidR="005B7198" w:rsidRPr="00490859" w:rsidRDefault="005B7198" w:rsidP="005B7198">
      <w:pPr>
        <w:pStyle w:val="aff0"/>
        <w:spacing w:before="0" w:beforeAutospacing="0" w:after="120" w:afterAutospacing="0"/>
        <w:ind w:firstLine="737"/>
        <w:jc w:val="both"/>
      </w:pPr>
      <w:r w:rsidRPr="00490859">
        <w:t xml:space="preserve"> для ведения личного подсобного хозяйства – от 0,08 гектара до 1,0 гектара;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="001D3F68">
        <w:rPr>
          <w:rFonts w:ascii="Times New Roman" w:hAnsi="Times New Roman"/>
          <w:sz w:val="24"/>
          <w:szCs w:val="24"/>
        </w:rPr>
        <w:t xml:space="preserve"> (строительство исключено)</w:t>
      </w:r>
      <w:r w:rsidRPr="00490859">
        <w:rPr>
          <w:rFonts w:ascii="Times New Roman" w:hAnsi="Times New Roman"/>
          <w:sz w:val="24"/>
          <w:szCs w:val="24"/>
        </w:rPr>
        <w:t>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="001D3F68">
        <w:rPr>
          <w:rFonts w:ascii="Times New Roman" w:hAnsi="Times New Roman"/>
          <w:sz w:val="24"/>
          <w:szCs w:val="24"/>
        </w:rPr>
        <w:t xml:space="preserve"> (строительство исключено)</w:t>
      </w:r>
      <w:r w:rsidRPr="00490859">
        <w:rPr>
          <w:rFonts w:ascii="Times New Roman" w:hAnsi="Times New Roman"/>
          <w:sz w:val="24"/>
          <w:szCs w:val="24"/>
        </w:rPr>
        <w:t>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828"/>
        <w:gridCol w:w="4743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94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-100"/>
                <w:tab w:val="left" w:pos="851"/>
              </w:tabs>
              <w:spacing w:before="160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>СХ-1. Зона сельскохозяйственных угодий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1D3F68" w:rsidP="00D249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 (строительство исключено)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06"/>
        </w:tabs>
        <w:ind w:left="1211"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СХ-2. Зона сельскохозяйственного назначения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17"/>
        <w:gridCol w:w="2552"/>
        <w:gridCol w:w="3118"/>
        <w:gridCol w:w="3084"/>
      </w:tblGrid>
      <w:tr w:rsidR="00D2493E" w:rsidRPr="00490859" w:rsidTr="00FC103F">
        <w:tc>
          <w:tcPr>
            <w:tcW w:w="81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5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11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84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9A4894" w:rsidRPr="00490859" w:rsidTr="00FC103F">
        <w:tc>
          <w:tcPr>
            <w:tcW w:w="817" w:type="dxa"/>
            <w:vMerge w:val="restart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1.0.</w:t>
            </w:r>
          </w:p>
        </w:tc>
        <w:tc>
          <w:tcPr>
            <w:tcW w:w="2552" w:type="dxa"/>
            <w:vMerge w:val="restart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left="28" w:hanging="2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луга, пастбища</w:t>
            </w:r>
          </w:p>
        </w:tc>
        <w:tc>
          <w:tcPr>
            <w:tcW w:w="3084" w:type="dxa"/>
            <w:vMerge w:val="restart"/>
            <w:shd w:val="clear" w:color="000000" w:fill="auto"/>
          </w:tcPr>
          <w:p w:rsidR="009A4894" w:rsidRPr="00490859" w:rsidRDefault="009A4894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c>
          <w:tcPr>
            <w:tcW w:w="817" w:type="dxa"/>
            <w:vMerge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сенокосы</w:t>
            </w:r>
          </w:p>
        </w:tc>
        <w:tc>
          <w:tcPr>
            <w:tcW w:w="3084" w:type="dxa"/>
            <w:vMerge/>
            <w:shd w:val="clear" w:color="000000" w:fill="auto"/>
          </w:tcPr>
          <w:p w:rsidR="009A4894" w:rsidRPr="00490859" w:rsidRDefault="009A4894" w:rsidP="00D2493E"/>
        </w:tc>
      </w:tr>
      <w:tr w:rsidR="00D2493E" w:rsidRPr="00490859" w:rsidTr="00FC103F">
        <w:tc>
          <w:tcPr>
            <w:tcW w:w="81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000000" w:fill="FFFFFF"/>
          </w:tcPr>
          <w:p w:rsidR="00D2493E" w:rsidRPr="00490859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земли, занятые многолетними насаждениями</w:t>
            </w:r>
          </w:p>
        </w:tc>
        <w:tc>
          <w:tcPr>
            <w:tcW w:w="3084" w:type="dxa"/>
            <w:shd w:val="clear" w:color="000000" w:fill="auto"/>
          </w:tcPr>
          <w:p w:rsidR="00D2493E" w:rsidRPr="00490859" w:rsidRDefault="00D2493E" w:rsidP="00D2493E"/>
        </w:tc>
      </w:tr>
      <w:tr w:rsidR="009A4894" w:rsidRPr="00490859" w:rsidTr="009A4894">
        <w:trPr>
          <w:trHeight w:val="950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FC103F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490859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1.2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зерновых и иных сельскохозяйственных культур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1.3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Овощеводство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1.4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тонизирующих, лекарственных, цветочных культур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1.5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Садоводство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1.6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льна и конопли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1.7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Животноводство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Осуществление хозяйственной деятельности, связанной с производством продукции животноводства, в том числе </w:t>
            </w:r>
            <w:r w:rsidRPr="00490859">
              <w:rPr>
                <w:rFonts w:ascii="Times New Roman" w:hAnsi="Times New Roman"/>
              </w:rPr>
              <w:lastRenderedPageBreak/>
              <w:t>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1" w:anchor="block_1018" w:history="1">
              <w:r w:rsidRPr="00490859">
                <w:rPr>
                  <w:rFonts w:ascii="Times New Roman" w:hAnsi="Times New Roman"/>
                  <w:color w:val="0000FF"/>
                  <w:u w:val="single"/>
                </w:rPr>
                <w:t>кодами 1.8-1.11</w:t>
              </w:r>
            </w:hyperlink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1.8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Скотоводство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1.9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Звероводство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1.10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Птицеводство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зданий, сооружений, используемых для содержания и разведения животных, производства, хранения и </w:t>
            </w:r>
            <w:r w:rsidRPr="00490859">
              <w:rPr>
                <w:rFonts w:ascii="Times New Roman" w:hAnsi="Times New Roman"/>
              </w:rPr>
              <w:lastRenderedPageBreak/>
              <w:t>первичной переработки продукции птицеводства;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1.11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Свиноводство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разведением свиней;</w:t>
            </w:r>
          </w:p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1.12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Пчеловодство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1.13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Рыбоводство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490859">
              <w:rPr>
                <w:rFonts w:ascii="Times New Roman" w:hAnsi="Times New Roman"/>
              </w:rPr>
              <w:t>аквакультуры</w:t>
            </w:r>
            <w:proofErr w:type="spellEnd"/>
            <w:r w:rsidRPr="00490859">
              <w:rPr>
                <w:rFonts w:ascii="Times New Roman" w:hAnsi="Times New Roman"/>
              </w:rPr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490859">
              <w:rPr>
                <w:rFonts w:ascii="Times New Roman" w:hAnsi="Times New Roman"/>
              </w:rPr>
              <w:t>аквакультуры</w:t>
            </w:r>
            <w:proofErr w:type="spellEnd"/>
            <w:r w:rsidRPr="00490859">
              <w:rPr>
                <w:rFonts w:ascii="Times New Roman" w:hAnsi="Times New Roman"/>
              </w:rPr>
              <w:t>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1.14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Научное обеспечение сельского хозяйства</w:t>
            </w:r>
          </w:p>
        </w:tc>
        <w:tc>
          <w:tcPr>
            <w:tcW w:w="3118" w:type="dxa"/>
            <w:shd w:val="clear" w:color="000000" w:fill="FFFFFF"/>
            <w:vAlign w:val="center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1.15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Хранение и переработка</w:t>
            </w:r>
          </w:p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сельскохозяйственной</w:t>
            </w:r>
          </w:p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продукции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личного подсобного хозяйства на полевых участках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Питомники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Выращивание и реализация </w:t>
            </w:r>
            <w:r w:rsidRPr="00490859">
              <w:rPr>
                <w:rFonts w:ascii="Times New Roman" w:hAnsi="Times New Roman"/>
              </w:rPr>
              <w:lastRenderedPageBreak/>
              <w:t>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1.18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Обеспечение сельскохозяйственного производства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лесозащитные полосы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C7260A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8"/>
        <w:gridCol w:w="2498"/>
        <w:gridCol w:w="3209"/>
        <w:gridCol w:w="3116"/>
      </w:tblGrid>
      <w:tr w:rsidR="00C7260A" w:rsidRPr="00490859" w:rsidTr="00B402C2">
        <w:tc>
          <w:tcPr>
            <w:tcW w:w="748" w:type="dxa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8" w:type="dxa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09" w:type="dxa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6" w:type="dxa"/>
            <w:tcBorders>
              <w:bottom w:val="single" w:sz="4" w:space="0" w:color="000000"/>
            </w:tcBorders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B402C2" w:rsidRPr="00490859" w:rsidTr="0034601E">
        <w:trPr>
          <w:trHeight w:val="7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3B234A">
            <w:pPr>
              <w:pStyle w:val="nienie"/>
              <w:ind w:left="0" w:firstLine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Различного рода пути сообщения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B402C2" w:rsidRPr="00490859" w:rsidRDefault="00B402C2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7260A" w:rsidRPr="00490859" w:rsidTr="00B402C2">
        <w:trPr>
          <w:trHeight w:val="539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0A" w:rsidRPr="00490859" w:rsidRDefault="00B402C2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6.8.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0A" w:rsidRPr="00B402C2" w:rsidRDefault="00B402C2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</w:rPr>
            </w:pPr>
            <w:r w:rsidRPr="00B402C2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0A" w:rsidRPr="00B402C2" w:rsidRDefault="00B402C2" w:rsidP="00B402C2">
            <w:pPr>
              <w:pStyle w:val="nienie"/>
              <w:ind w:left="0" w:firstLine="14"/>
              <w:rPr>
                <w:rFonts w:ascii="Times New Roman" w:hAnsi="Times New Roman"/>
                <w:sz w:val="18"/>
                <w:szCs w:val="18"/>
              </w:rPr>
            </w:pPr>
            <w:r w:rsidRPr="00B402C2">
              <w:rPr>
                <w:rFonts w:ascii="Times New Roman" w:hAnsi="Times New Roman"/>
                <w:bCs/>
                <w:sz w:val="18"/>
                <w:szCs w:val="18"/>
                <w:shd w:val="clear" w:color="FFFFFF" w:fill="FFFFFF"/>
              </w:rPr>
              <w:t>Размещение объектов св</w:t>
            </w:r>
            <w:r>
              <w:rPr>
                <w:rFonts w:ascii="Times New Roman" w:hAnsi="Times New Roman"/>
                <w:bCs/>
                <w:sz w:val="18"/>
                <w:szCs w:val="18"/>
                <w:shd w:val="clear" w:color="FFFFFF" w:fill="FFFFFF"/>
              </w:rPr>
              <w:t>язи, радиовещания, телевидения.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C7260A" w:rsidRPr="00B402C2" w:rsidRDefault="00C7260A" w:rsidP="0034601E">
            <w:pPr>
              <w:rPr>
                <w:sz w:val="18"/>
                <w:szCs w:val="18"/>
              </w:rPr>
            </w:pPr>
            <w:r w:rsidRPr="00B402C2">
              <w:rPr>
                <w:rFonts w:ascii="Times New Roman" w:hAnsi="Times New Roman"/>
                <w:sz w:val="18"/>
                <w:szCs w:val="18"/>
              </w:rPr>
              <w:t>Не установлены</w:t>
            </w:r>
          </w:p>
        </w:tc>
      </w:tr>
    </w:tbl>
    <w:p w:rsidR="00C7260A" w:rsidRPr="00490859" w:rsidRDefault="00C7260A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</w:p>
    <w:p w:rsidR="00D2493E" w:rsidRPr="00490859" w:rsidRDefault="00D2493E" w:rsidP="00D2493E">
      <w:pPr>
        <w:pStyle w:val="Iauiue"/>
        <w:spacing w:before="160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rPr>
          <w:b/>
          <w:lang w:val="en-US"/>
        </w:rPr>
        <w:t>I</w:t>
      </w:r>
      <w:r w:rsidRPr="00490859">
        <w:rPr>
          <w:b/>
        </w:rPr>
        <w:t xml:space="preserve">.2. Предельная (минимальная и (или) максимальная) площадь земельных участков: </w:t>
      </w: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настоящего Областного закона,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 xml:space="preserve"> для ведения личного подсобного хозяйства – от 0,08 гектара до 1,0 гектара;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832"/>
        <w:gridCol w:w="4739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94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-100"/>
                <w:tab w:val="left" w:pos="851"/>
              </w:tabs>
              <w:spacing w:before="160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СХ-2. Зона сельскохозяйственного назначения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 xml:space="preserve">СХ-3. Зона </w:t>
      </w:r>
      <w:r w:rsidR="00AC2C68">
        <w:rPr>
          <w:rFonts w:ascii="Times New Roman" w:hAnsi="Times New Roman"/>
          <w:b/>
          <w:sz w:val="28"/>
          <w:szCs w:val="28"/>
        </w:rPr>
        <w:t xml:space="preserve">коллективных </w:t>
      </w:r>
      <w:r w:rsidRPr="00490859">
        <w:rPr>
          <w:rFonts w:ascii="Times New Roman" w:hAnsi="Times New Roman"/>
          <w:b/>
          <w:sz w:val="28"/>
          <w:szCs w:val="28"/>
        </w:rPr>
        <w:t>садов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8"/>
        <w:gridCol w:w="2501"/>
        <w:gridCol w:w="3207"/>
        <w:gridCol w:w="3115"/>
      </w:tblGrid>
      <w:tr w:rsidR="00D2493E" w:rsidRPr="00490859" w:rsidTr="00FC103F"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0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490859" w:rsidRPr="00490859" w:rsidTr="00490859">
        <w:trPr>
          <w:trHeight w:val="982"/>
        </w:trPr>
        <w:tc>
          <w:tcPr>
            <w:tcW w:w="748" w:type="dxa"/>
            <w:vMerge w:val="restart"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2501" w:type="dxa"/>
            <w:vMerge w:val="restart"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Ведение личного подсобного хозяйства на полевых участках</w:t>
            </w: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>
            <w:r w:rsidRPr="00490859">
              <w:rPr>
                <w:rFonts w:ascii="Times New Roman" w:hAnsi="Times New Roman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115" w:type="dxa"/>
            <w:vMerge w:val="restart"/>
            <w:shd w:val="clear" w:color="000000" w:fill="FFFFFF"/>
          </w:tcPr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06"/>
              </w:tabs>
              <w:ind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хозяйственные постройки;</w:t>
            </w:r>
          </w:p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20"/>
              </w:tabs>
              <w:ind w:left="33"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строения для содержания домашнего скота и птицы; </w:t>
            </w:r>
          </w:p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06"/>
              </w:tabs>
              <w:ind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теплицы, оранжереи;</w:t>
            </w:r>
          </w:p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06"/>
              </w:tabs>
              <w:ind w:left="33"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06"/>
              </w:tabs>
              <w:ind w:left="33"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противопожарные водоемы);</w:t>
            </w:r>
          </w:p>
          <w:p w:rsidR="00490859" w:rsidRPr="00490859" w:rsidRDefault="00490859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площадки для сбора мусора</w:t>
            </w:r>
          </w:p>
        </w:tc>
      </w:tr>
      <w:tr w:rsidR="00490859" w:rsidRPr="00490859" w:rsidTr="00490859">
        <w:trPr>
          <w:trHeight w:val="1831"/>
        </w:trPr>
        <w:tc>
          <w:tcPr>
            <w:tcW w:w="748" w:type="dxa"/>
            <w:vMerge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1" w:type="dxa"/>
            <w:vMerge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крестьянские (фермерские) хозяйства</w:t>
            </w:r>
          </w:p>
        </w:tc>
        <w:tc>
          <w:tcPr>
            <w:tcW w:w="3115" w:type="dxa"/>
            <w:vMerge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0859" w:rsidRPr="00490859" w:rsidTr="00FC103F">
        <w:trPr>
          <w:trHeight w:val="283"/>
        </w:trPr>
        <w:tc>
          <w:tcPr>
            <w:tcW w:w="748" w:type="dxa"/>
            <w:shd w:val="clear" w:color="000000" w:fill="FFFFFF"/>
          </w:tcPr>
          <w:p w:rsidR="00490859" w:rsidRPr="00490859" w:rsidRDefault="00490859" w:rsidP="00490859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13.1</w:t>
            </w:r>
          </w:p>
        </w:tc>
        <w:tc>
          <w:tcPr>
            <w:tcW w:w="2501" w:type="dxa"/>
            <w:shd w:val="clear" w:color="000000" w:fill="FFFFFF"/>
          </w:tcPr>
          <w:p w:rsidR="00490859" w:rsidRPr="00490859" w:rsidRDefault="00490859" w:rsidP="00490859">
            <w:pPr>
              <w:pStyle w:val="aff"/>
              <w:ind w:left="0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огородничества</w:t>
            </w: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3115" w:type="dxa"/>
            <w:shd w:val="clear" w:color="000000" w:fill="FFFFFF"/>
          </w:tcPr>
          <w:p w:rsidR="00490859" w:rsidRPr="00490859" w:rsidRDefault="00490859" w:rsidP="00490859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</w:tr>
      <w:tr w:rsidR="00490859" w:rsidRPr="00490859" w:rsidTr="00FC103F">
        <w:trPr>
          <w:trHeight w:val="287"/>
        </w:trPr>
        <w:tc>
          <w:tcPr>
            <w:tcW w:w="748" w:type="dxa"/>
            <w:shd w:val="clear" w:color="000000" w:fill="FFFFFF"/>
          </w:tcPr>
          <w:p w:rsidR="00490859" w:rsidRPr="00490859" w:rsidRDefault="00490859" w:rsidP="00490859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13.2</w:t>
            </w:r>
          </w:p>
        </w:tc>
        <w:tc>
          <w:tcPr>
            <w:tcW w:w="2501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садоводства</w:t>
            </w: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садового дома, предназначенного для отдыха и не подлежащего разделу на квартиры;</w:t>
            </w:r>
          </w:p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хозяйственных строений и сооружений</w:t>
            </w:r>
          </w:p>
        </w:tc>
        <w:tc>
          <w:tcPr>
            <w:tcW w:w="3115" w:type="dxa"/>
            <w:shd w:val="clear" w:color="000000" w:fill="FFFFFF"/>
          </w:tcPr>
          <w:p w:rsidR="00490859" w:rsidRPr="00490859" w:rsidRDefault="00490859" w:rsidP="00490859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</w:tr>
      <w:tr w:rsidR="00490859" w:rsidRPr="00490859" w:rsidTr="00FC103F">
        <w:trPr>
          <w:trHeight w:val="287"/>
        </w:trPr>
        <w:tc>
          <w:tcPr>
            <w:tcW w:w="748" w:type="dxa"/>
            <w:shd w:val="clear" w:color="000000" w:fill="FFFFFF"/>
          </w:tcPr>
          <w:p w:rsidR="00490859" w:rsidRPr="00490859" w:rsidRDefault="00490859" w:rsidP="00490859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2501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дачного хозяйства</w:t>
            </w: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хозяйственных строений и сооружений</w:t>
            </w:r>
          </w:p>
        </w:tc>
        <w:tc>
          <w:tcPr>
            <w:tcW w:w="3115" w:type="dxa"/>
            <w:shd w:val="clear" w:color="000000" w:fill="FFFFFF"/>
          </w:tcPr>
          <w:p w:rsidR="00490859" w:rsidRPr="00490859" w:rsidRDefault="00490859" w:rsidP="00490859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</w:tr>
    </w:tbl>
    <w:p w:rsidR="009A4894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8"/>
        <w:gridCol w:w="2498"/>
        <w:gridCol w:w="3209"/>
        <w:gridCol w:w="3116"/>
      </w:tblGrid>
      <w:tr w:rsidR="009A4894" w:rsidRPr="00490859" w:rsidTr="0034601E">
        <w:tc>
          <w:tcPr>
            <w:tcW w:w="748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8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09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6" w:type="dxa"/>
            <w:tcBorders>
              <w:bottom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9A4894" w:rsidRPr="00490859" w:rsidTr="0034601E">
        <w:trPr>
          <w:trHeight w:val="7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nienie"/>
              <w:ind w:left="0" w:firstLine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Различного рода пути сообщения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9A4894" w:rsidRPr="00490859" w:rsidRDefault="009A4894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B402C2" w:rsidTr="0034601E">
        <w:trPr>
          <w:trHeight w:val="539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6.8.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B402C2" w:rsidRDefault="009A4894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</w:rPr>
            </w:pPr>
            <w:r w:rsidRPr="00B402C2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B402C2" w:rsidRDefault="009A4894" w:rsidP="0034601E">
            <w:pPr>
              <w:pStyle w:val="nienie"/>
              <w:ind w:left="0" w:firstLine="14"/>
              <w:rPr>
                <w:rFonts w:ascii="Times New Roman" w:hAnsi="Times New Roman"/>
                <w:sz w:val="18"/>
                <w:szCs w:val="18"/>
              </w:rPr>
            </w:pPr>
            <w:r w:rsidRPr="00B402C2">
              <w:rPr>
                <w:rFonts w:ascii="Times New Roman" w:hAnsi="Times New Roman"/>
                <w:bCs/>
                <w:sz w:val="18"/>
                <w:szCs w:val="18"/>
                <w:shd w:val="clear" w:color="FFFFFF" w:fill="FFFFFF"/>
              </w:rPr>
              <w:t>Размещение объектов св</w:t>
            </w:r>
            <w:r>
              <w:rPr>
                <w:rFonts w:ascii="Times New Roman" w:hAnsi="Times New Roman"/>
                <w:bCs/>
                <w:sz w:val="18"/>
                <w:szCs w:val="18"/>
                <w:shd w:val="clear" w:color="FFFFFF" w:fill="FFFFFF"/>
              </w:rPr>
              <w:t>язи, радиовещания, телевидения.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A4894" w:rsidRPr="00B402C2" w:rsidRDefault="009A4894" w:rsidP="0034601E">
            <w:pPr>
              <w:rPr>
                <w:sz w:val="18"/>
                <w:szCs w:val="18"/>
              </w:rPr>
            </w:pPr>
            <w:r w:rsidRPr="00B402C2">
              <w:rPr>
                <w:rFonts w:ascii="Times New Roman" w:hAnsi="Times New Roman"/>
                <w:sz w:val="18"/>
                <w:szCs w:val="18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rPr>
          <w:b/>
          <w:lang w:val="en-US"/>
        </w:rPr>
        <w:t>I</w:t>
      </w:r>
      <w:r w:rsidRPr="00490859">
        <w:rPr>
          <w:b/>
        </w:rPr>
        <w:t xml:space="preserve">.2. Предельная (минимальная и (или) максимальная) площадь земельных участков: </w:t>
      </w:r>
      <w:r w:rsidRPr="00490859">
        <w:rPr>
          <w:sz w:val="28"/>
          <w:szCs w:val="28"/>
        </w:rPr>
        <w:t xml:space="preserve"> </w:t>
      </w:r>
      <w:r w:rsidRPr="00490859">
        <w:tab/>
        <w:t>Для индивидуального жилищного строительства – от 0</w:t>
      </w:r>
      <w:proofErr w:type="gramStart"/>
      <w:r w:rsidRPr="00490859">
        <w:t>,02</w:t>
      </w:r>
      <w:proofErr w:type="gramEnd"/>
      <w:r w:rsidRPr="00490859">
        <w:t xml:space="preserve"> гектара до 0,15 гектара.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ведения личного подсобного хозяйства – от 0,08 гектара до 1,0 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настоящего Областного закона,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1)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2) для ведения личного подсобного хозяйства – от 0,08 гектара до 1,0 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3) для создания крестьянского (фермерского) хозяйства: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в составе сельскохозяйственных угодий из земель сельскохозяйствен</w:t>
      </w:r>
      <w:r w:rsidRPr="00490859">
        <w:softHyphen/>
        <w:t xml:space="preserve">ного назначения – одной </w:t>
      </w:r>
      <w:proofErr w:type="spellStart"/>
      <w:r w:rsidRPr="00490859">
        <w:t>среднерайонной</w:t>
      </w:r>
      <w:proofErr w:type="spellEnd"/>
      <w:r w:rsidRPr="00490859">
        <w:t xml:space="preserve"> нормы, установленной для бесплат</w:t>
      </w:r>
      <w:r w:rsidRPr="00490859">
        <w:softHyphen/>
        <w:t>ной передачи земли в собственность граждан при реорганизации сельско</w:t>
      </w:r>
      <w:r w:rsidRPr="00490859">
        <w:softHyphen/>
        <w:t>хозяйственных предприятий;</w:t>
      </w:r>
    </w:p>
    <w:p w:rsidR="00D2493E" w:rsidRPr="00490859" w:rsidRDefault="00D2493E" w:rsidP="00D2493E">
      <w:pPr>
        <w:pStyle w:val="aff0"/>
        <w:spacing w:beforeAutospacing="0" w:afterAutospacing="0"/>
        <w:ind w:firstLine="709"/>
        <w:jc w:val="both"/>
      </w:pPr>
      <w:r w:rsidRPr="00490859">
        <w:lastRenderedPageBreak/>
        <w:t>из земель сельскохозяйственного назначения и земель иных категорий для строительства необходимых зданий, строений и сооружений – от 0,2 гек</w:t>
      </w:r>
      <w:r w:rsidRPr="00490859">
        <w:softHyphen/>
        <w:t>тара до 1,0 гектара.</w:t>
      </w:r>
    </w:p>
    <w:p w:rsidR="00E5449F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</w:p>
    <w:tbl>
      <w:tblPr>
        <w:tblW w:w="96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0"/>
        <w:gridCol w:w="7749"/>
        <w:gridCol w:w="845"/>
        <w:gridCol w:w="521"/>
      </w:tblGrid>
      <w:tr w:rsidR="00E5449F" w:rsidRPr="005C21EF" w:rsidTr="0034601E">
        <w:trPr>
          <w:tblCellSpacing w:w="0" w:type="dxa"/>
        </w:trPr>
        <w:tc>
          <w:tcPr>
            <w:tcW w:w="530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улиц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</w:tcPr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5449F" w:rsidRPr="005C21EF" w:rsidRDefault="00E5449F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проездов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5449F" w:rsidRPr="005C21EF" w:rsidRDefault="00E5449F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других построек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 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49" w:type="dxa"/>
            <w:hideMark/>
          </w:tcPr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границ земельного участка до:</w:t>
            </w:r>
          </w:p>
          <w:p w:rsidR="00E5449F" w:rsidRPr="005C21EF" w:rsidRDefault="00E5449F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основного строения </w:t>
            </w:r>
          </w:p>
          <w:p w:rsidR="00E5449F" w:rsidRPr="005C21EF" w:rsidRDefault="00E5449F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хозяйственных и прочих строений </w:t>
            </w:r>
          </w:p>
          <w:p w:rsidR="00E5449F" w:rsidRPr="005C21EF" w:rsidRDefault="00E5449F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открытой стоянки </w:t>
            </w:r>
          </w:p>
          <w:p w:rsidR="005C21EF" w:rsidRPr="005C21EF" w:rsidRDefault="00E5449F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отдельно стоящего гаража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основных строений до отдельно стоящих хозяйственных и прочих строений - в соответствии с требованиями Свод правил 42.13330.2011 (п. 15), СанПиН 42-128-4690-88. «Санитарные правила содержания территорий населенных мест»</w:t>
            </w:r>
          </w:p>
        </w:tc>
        <w:tc>
          <w:tcPr>
            <w:tcW w:w="845" w:type="dxa"/>
            <w:hideMark/>
          </w:tcPr>
          <w:p w:rsidR="00E5449F" w:rsidRPr="005C21EF" w:rsidRDefault="00E5449F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hideMark/>
          </w:tcPr>
          <w:p w:rsidR="00E5449F" w:rsidRPr="005C21EF" w:rsidRDefault="00E5449F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73"/>
        <w:gridCol w:w="4798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AC2C68">
        <w:trPr>
          <w:trHeight w:val="88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AC2C68" w:rsidRDefault="00D2493E" w:rsidP="00AC2C68">
            <w:pPr>
              <w:tabs>
                <w:tab w:val="left" w:pos="-100"/>
                <w:tab w:val="left" w:pos="851"/>
              </w:tabs>
              <w:spacing w:before="160"/>
              <w:ind w:righ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68">
              <w:rPr>
                <w:rFonts w:ascii="Times New Roman" w:hAnsi="Times New Roman"/>
                <w:sz w:val="24"/>
                <w:szCs w:val="24"/>
              </w:rPr>
              <w:t xml:space="preserve">СХ-3. Зона </w:t>
            </w:r>
            <w:r w:rsidR="00AC2C68" w:rsidRPr="00AC2C68">
              <w:rPr>
                <w:rFonts w:ascii="Times New Roman" w:hAnsi="Times New Roman"/>
                <w:sz w:val="24"/>
                <w:szCs w:val="24"/>
              </w:rPr>
              <w:t>коллективных садов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3AE4" w:rsidRPr="00490859" w:rsidRDefault="00663AE4" w:rsidP="00663AE4">
            <w:pPr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участка в условиях вновь застраиваемых территорий (отношение площади земельного участка, которая может быть занята объектами индивидуального жилищного строительства и хозяйственными постройками, ко всей площади земельного участка) не может превышать 50%.</w:t>
            </w:r>
          </w:p>
          <w:p w:rsidR="00D2493E" w:rsidRPr="00490859" w:rsidRDefault="00663AE4" w:rsidP="00663AE4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участка в условиях реконструкции сложившейся застройки при отсутствии централизованного </w:t>
            </w: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канализования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не может превышать 60%, а при наличии централизованного </w:t>
            </w: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канализования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не может превышать 70%.</w:t>
            </w:r>
          </w:p>
        </w:tc>
      </w:tr>
    </w:tbl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44.8 ГРАДОСТРОИТЕЛЬНЫЕ РЕГЛАМЕНТЫ. ЗОНЫ СПЕЦИАЛЬНОГО НАЗНАЧЕНИЯ</w:t>
      </w:r>
    </w:p>
    <w:p w:rsidR="00D2493E" w:rsidRPr="00490859" w:rsidRDefault="00D2493E" w:rsidP="00D2493E">
      <w:pPr>
        <w:tabs>
          <w:tab w:val="left" w:pos="-200"/>
          <w:tab w:val="left" w:pos="851"/>
        </w:tabs>
        <w:ind w:right="-37" w:firstLine="709"/>
        <w:jc w:val="both"/>
        <w:rPr>
          <w:rFonts w:ascii="Times New Roman" w:hAnsi="Times New Roman"/>
          <w:i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К зонам специального назначения относятся участки территории поселка, используемые и предназначенные для размещения кладбищ,</w:t>
      </w:r>
      <w:r w:rsidRPr="00490859">
        <w:rPr>
          <w:rFonts w:ascii="Times New Roman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i/>
          <w:sz w:val="24"/>
          <w:szCs w:val="24"/>
        </w:rPr>
        <w:t>водозаборных, очистных и иных технических сооружений, использование которых может быть обеспечено только путем выделения указанных зон и недопустимо в других территориальных зонах.</w:t>
      </w: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34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СН-1. Зона кладбищ</w:t>
      </w:r>
    </w:p>
    <w:p w:rsidR="00D2493E" w:rsidRPr="00490859" w:rsidRDefault="00D2493E" w:rsidP="00D2493E">
      <w:pPr>
        <w:pStyle w:val="nienie"/>
        <w:tabs>
          <w:tab w:val="left" w:pos="-100"/>
        </w:tabs>
        <w:ind w:left="0" w:right="-34" w:firstLine="709"/>
        <w:rPr>
          <w:rFonts w:ascii="Times New Roman" w:hAnsi="Times New Roman"/>
          <w:bCs/>
          <w:i/>
          <w:iCs/>
          <w:szCs w:val="24"/>
        </w:rPr>
      </w:pPr>
      <w:r w:rsidRPr="00490859">
        <w:rPr>
          <w:rFonts w:ascii="Times New Roman" w:hAnsi="Times New Roman"/>
          <w:i/>
          <w:iCs/>
          <w:szCs w:val="24"/>
        </w:rPr>
        <w:lastRenderedPageBreak/>
        <w:t>Зона СН-1 выделена для обеспечения правовых условий использования участков кладбищ. Размещение зданий и сооружений разрешается</w:t>
      </w:r>
      <w:r w:rsidRPr="00490859">
        <w:rPr>
          <w:rFonts w:ascii="Times New Roman" w:hAnsi="Times New Roman"/>
          <w:bCs/>
          <w:i/>
          <w:iCs/>
          <w:szCs w:val="24"/>
        </w:rPr>
        <w:t xml:space="preserve"> только при условии проведения публичных слушаний.</w:t>
      </w:r>
    </w:p>
    <w:p w:rsidR="00D2493E" w:rsidRPr="00490859" w:rsidRDefault="00D2493E" w:rsidP="00D2493E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Cs/>
          <w:i/>
          <w:iCs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7"/>
        <w:gridCol w:w="2492"/>
        <w:gridCol w:w="3228"/>
        <w:gridCol w:w="3104"/>
      </w:tblGrid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6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использования земельных участков</w:t>
            </w:r>
          </w:p>
        </w:tc>
        <w:tc>
          <w:tcPr>
            <w:tcW w:w="3335" w:type="dxa"/>
            <w:shd w:val="clear" w:color="000000" w:fill="FFFFFF"/>
          </w:tcPr>
          <w:p w:rsidR="00D2493E" w:rsidRPr="00490859" w:rsidRDefault="00D2493E" w:rsidP="00E34B82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E34B82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основного</w:t>
            </w:r>
            <w:r w:rsidR="008A15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вида использования объектов капитального строительства</w:t>
            </w:r>
          </w:p>
        </w:tc>
        <w:tc>
          <w:tcPr>
            <w:tcW w:w="3196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12.1</w:t>
            </w:r>
          </w:p>
        </w:tc>
        <w:tc>
          <w:tcPr>
            <w:tcW w:w="256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Ритуальная деятельность</w:t>
            </w: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действующие кладбища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кладбища с ограниченным сроком действия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кладбища, закрытые на период консервации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крематории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объекты, связанные с отправлением культа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мемориальные комплексы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8"/>
        <w:gridCol w:w="2499"/>
        <w:gridCol w:w="3213"/>
        <w:gridCol w:w="3111"/>
      </w:tblGrid>
      <w:tr w:rsidR="00D2493E" w:rsidRPr="00490859" w:rsidTr="00542A9A"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13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E5449F">
        <w:trPr>
          <w:trHeight w:val="470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мастерские по изготовлению ритуальных принадлежностей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аптеки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отделения, участковые пункты милиции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30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542A9A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542A9A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оранжереи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tabs>
                <w:tab w:val="left" w:pos="1120"/>
              </w:tabs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общественные туалеты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54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tabs>
                <w:tab w:val="left" w:pos="1120"/>
              </w:tabs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42A9A" w:rsidRPr="00490859" w:rsidTr="00E5449F">
        <w:trPr>
          <w:trHeight w:val="70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3.7.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490859" w:rsidRDefault="00542A9A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490859" w:rsidRDefault="00542A9A" w:rsidP="00E5449F">
            <w:pPr>
              <w:pStyle w:val="101"/>
              <w:ind w:firstLine="14"/>
              <w:jc w:val="left"/>
              <w:rPr>
                <w:lang w:val="ru-RU"/>
              </w:rPr>
            </w:pPr>
            <w:r w:rsidRPr="00490859">
              <w:t>объекты, связанные с отправлением культа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542A9A" w:rsidRPr="00490859" w:rsidRDefault="00542A9A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42A9A" w:rsidRPr="00490859" w:rsidTr="00E5449F">
        <w:trPr>
          <w:trHeight w:val="702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542A9A" w:rsidRDefault="00542A9A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2A9A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542A9A" w:rsidRDefault="00542A9A" w:rsidP="00E5449F">
            <w:pPr>
              <w:pStyle w:val="nienie"/>
              <w:tabs>
                <w:tab w:val="left" w:pos="1120"/>
              </w:tabs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542A9A">
              <w:rPr>
                <w:rFonts w:ascii="Times New Roman" w:hAnsi="Times New Roman"/>
                <w:sz w:val="20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542A9A" w:rsidRPr="00490859" w:rsidRDefault="00542A9A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42A9A" w:rsidRPr="00490859" w:rsidTr="00E5449F">
        <w:trPr>
          <w:trHeight w:val="427"/>
        </w:trPr>
        <w:tc>
          <w:tcPr>
            <w:tcW w:w="7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542A9A" w:rsidRDefault="00542A9A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542A9A" w:rsidRDefault="00542A9A" w:rsidP="00E5449F">
            <w:pPr>
              <w:pStyle w:val="nienie"/>
              <w:tabs>
                <w:tab w:val="left" w:pos="1120"/>
              </w:tabs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542A9A">
              <w:rPr>
                <w:rFonts w:ascii="Times New Roman" w:hAnsi="Times New Roman"/>
                <w:sz w:val="20"/>
              </w:rPr>
              <w:t>Предоставление услуг связи</w:t>
            </w:r>
          </w:p>
        </w:tc>
        <w:tc>
          <w:tcPr>
            <w:tcW w:w="3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542A9A" w:rsidRPr="00490859" w:rsidRDefault="00542A9A" w:rsidP="00D2493E">
            <w:pPr>
              <w:rPr>
                <w:rFonts w:ascii="Times New Roman" w:hAnsi="Times New Roman"/>
              </w:rPr>
            </w:pP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spacing w:before="160"/>
        <w:jc w:val="both"/>
        <w:rPr>
          <w:rFonts w:ascii="Times New Roman" w:hAnsi="Times New Roman"/>
          <w:b/>
          <w:bCs/>
          <w:strike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97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28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-100"/>
                <w:tab w:val="left" w:pos="851"/>
              </w:tabs>
              <w:spacing w:before="160"/>
              <w:ind w:right="-34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СН-1. Зона кладбищ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34"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34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СН-2. Зона полигона твердых бытовых отходов</w:t>
      </w:r>
    </w:p>
    <w:p w:rsidR="00D2493E" w:rsidRDefault="00D2493E" w:rsidP="00D2493E">
      <w:pPr>
        <w:pStyle w:val="nienie"/>
        <w:tabs>
          <w:tab w:val="left" w:pos="-100"/>
        </w:tabs>
        <w:ind w:left="0" w:right="-34" w:firstLine="851"/>
        <w:rPr>
          <w:rFonts w:ascii="Times New Roman" w:hAnsi="Times New Roman"/>
          <w:i/>
          <w:iCs/>
          <w:szCs w:val="24"/>
        </w:rPr>
      </w:pPr>
      <w:r w:rsidRPr="00490859">
        <w:rPr>
          <w:rFonts w:ascii="Times New Roman" w:hAnsi="Times New Roman"/>
          <w:i/>
          <w:iCs/>
          <w:szCs w:val="24"/>
        </w:rPr>
        <w:t>Зона СН-2 выделена для обеспечения правовых условий использования полигона твердых бытовых отходов.</w:t>
      </w:r>
    </w:p>
    <w:p w:rsidR="002244FB" w:rsidRPr="002244FB" w:rsidRDefault="002244FB" w:rsidP="002244FB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Cs/>
          <w:i/>
          <w:iCs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8"/>
        <w:gridCol w:w="2492"/>
        <w:gridCol w:w="3223"/>
        <w:gridCol w:w="3108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E34B82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E34B82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основного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вида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E5449F" w:rsidP="00E544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деятельность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складирование и хранение твердых бытовых отходов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18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помещения для охраны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819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844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8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E5449F">
            <w:pPr>
              <w:tabs>
                <w:tab w:val="left" w:pos="-100"/>
                <w:tab w:val="left" w:pos="142"/>
              </w:tabs>
              <w:spacing w:before="160"/>
              <w:ind w:right="-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СН-2. Зона полигона твердых бытовых отходов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/>
        <w:jc w:val="both"/>
        <w:rPr>
          <w:rFonts w:ascii="Times New Roman" w:hAnsi="Times New Roman"/>
          <w:b/>
          <w:sz w:val="24"/>
          <w:szCs w:val="24"/>
        </w:rPr>
      </w:pPr>
    </w:p>
    <w:p w:rsidR="00D2493E" w:rsidRDefault="00D2493E" w:rsidP="00D2493E">
      <w:pPr>
        <w:tabs>
          <w:tab w:val="left" w:pos="-200"/>
          <w:tab w:val="left" w:pos="851"/>
        </w:tabs>
        <w:spacing w:before="160" w:after="160"/>
        <w:ind w:right="-4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44.9 ГРАДОСТРОИТЕЛЬНЫЕ РЕГЛАМЕНТЫ. ПРОЧИЕ ЗОНЫ</w:t>
      </w:r>
    </w:p>
    <w:p w:rsidR="00E34B82" w:rsidRPr="00E34B82" w:rsidRDefault="00E34B82" w:rsidP="00E34B82">
      <w:pPr>
        <w:pStyle w:val="2"/>
        <w:spacing w:before="160" w:after="0"/>
        <w:ind w:firstLine="709"/>
        <w:jc w:val="both"/>
        <w:rPr>
          <w:rFonts w:ascii="Times New Roman" w:hAnsi="Times New Roman"/>
          <w:i w:val="0"/>
        </w:rPr>
      </w:pPr>
      <w:r w:rsidRPr="00E34B82">
        <w:rPr>
          <w:rFonts w:ascii="Times New Roman" w:hAnsi="Times New Roman"/>
          <w:i w:val="0"/>
        </w:rPr>
        <w:t>К-1. Зона добычи полезных ископаемых</w:t>
      </w:r>
    </w:p>
    <w:p w:rsidR="00E34B82" w:rsidRPr="002244FB" w:rsidRDefault="00E34B82" w:rsidP="00E34B82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Cs/>
          <w:i/>
          <w:iCs/>
          <w:szCs w:val="24"/>
        </w:rPr>
      </w:pPr>
      <w:r w:rsidRPr="005A5E73">
        <w:rPr>
          <w:rFonts w:ascii="Times New Roman" w:hAnsi="Times New Roman"/>
          <w:i/>
          <w:iCs/>
          <w:sz w:val="24"/>
          <w:szCs w:val="24"/>
        </w:rPr>
        <w:t>В соответствии с п.4 ст.36 Градостроительного</w:t>
      </w:r>
      <w:r>
        <w:rPr>
          <w:rFonts w:ascii="Times New Roman" w:hAnsi="Times New Roman"/>
          <w:i/>
          <w:iCs/>
          <w:sz w:val="24"/>
          <w:szCs w:val="24"/>
        </w:rPr>
        <w:t xml:space="preserve"> РФ</w:t>
      </w:r>
      <w:r w:rsidRPr="005A5E73">
        <w:rPr>
          <w:rFonts w:ascii="Times New Roman" w:hAnsi="Times New Roman"/>
          <w:i/>
          <w:iCs/>
          <w:sz w:val="24"/>
          <w:szCs w:val="24"/>
        </w:rPr>
        <w:t xml:space="preserve"> кодекса действие градостроительного регламента на данные земельные участки не распространяется</w:t>
      </w:r>
      <w:r w:rsidRPr="00E34B8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3"/>
        <w:gridCol w:w="2501"/>
        <w:gridCol w:w="3246"/>
        <w:gridCol w:w="3081"/>
      </w:tblGrid>
      <w:tr w:rsidR="00E34B82" w:rsidRPr="00490859" w:rsidTr="00CB1788">
        <w:tc>
          <w:tcPr>
            <w:tcW w:w="743" w:type="dxa"/>
            <w:shd w:val="clear" w:color="000000" w:fill="FFFFFF"/>
          </w:tcPr>
          <w:p w:rsidR="00E34B82" w:rsidRPr="00E34B82" w:rsidRDefault="00E34B82" w:rsidP="00CB1788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B82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1" w:type="dxa"/>
            <w:shd w:val="clear" w:color="000000" w:fill="FFFFFF"/>
          </w:tcPr>
          <w:p w:rsidR="00E34B82" w:rsidRPr="00E34B82" w:rsidRDefault="00E34B82" w:rsidP="00CB1788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B8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использования земельных участков</w:t>
            </w:r>
          </w:p>
        </w:tc>
        <w:tc>
          <w:tcPr>
            <w:tcW w:w="3246" w:type="dxa"/>
            <w:shd w:val="clear" w:color="000000" w:fill="FFFFFF"/>
          </w:tcPr>
          <w:p w:rsidR="00E34B82" w:rsidRPr="00E34B82" w:rsidRDefault="00E34B82" w:rsidP="00E34B82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B8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использования объектов капитального строительства</w:t>
            </w:r>
          </w:p>
        </w:tc>
        <w:tc>
          <w:tcPr>
            <w:tcW w:w="3081" w:type="dxa"/>
            <w:tcBorders>
              <w:bottom w:val="single" w:sz="4" w:space="0" w:color="000000"/>
            </w:tcBorders>
            <w:shd w:val="clear" w:color="000000" w:fill="FFFFFF"/>
          </w:tcPr>
          <w:p w:rsidR="00E34B82" w:rsidRPr="00E34B82" w:rsidRDefault="00E34B82" w:rsidP="00CB1788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B8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E34B82" w:rsidRPr="00490859" w:rsidTr="00CB1788">
        <w:trPr>
          <w:trHeight w:val="47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34B82" w:rsidRPr="00E34B82" w:rsidRDefault="00E34B82" w:rsidP="00CB1788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4B82">
              <w:rPr>
                <w:rStyle w:val="blk"/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34B82" w:rsidRPr="00E34B82" w:rsidRDefault="00E34B82" w:rsidP="00CB1788">
            <w:pPr>
              <w:rPr>
                <w:rFonts w:ascii="Times New Roman" w:hAnsi="Times New Roman"/>
              </w:rPr>
            </w:pPr>
            <w:r w:rsidRPr="00E34B82">
              <w:rPr>
                <w:rStyle w:val="blk"/>
                <w:rFonts w:ascii="Times New Roman" w:hAnsi="Times New Roman"/>
              </w:rPr>
              <w:t>Недропользование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34B82" w:rsidRPr="00E34B82" w:rsidRDefault="00E34B82" w:rsidP="00E34B82">
            <w:pPr>
              <w:numPr>
                <w:ilvl w:val="12"/>
                <w:numId w:val="0"/>
              </w:numPr>
              <w:tabs>
                <w:tab w:val="left" w:pos="17"/>
              </w:tabs>
              <w:ind w:right="-37" w:firstLine="158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</w:t>
            </w:r>
            <w:r w:rsidRPr="00E34B82">
              <w:rPr>
                <w:rFonts w:ascii="Times New Roman" w:eastAsia="Calibri" w:hAnsi="Times New Roman"/>
              </w:rPr>
              <w:t>существление геологических изысканий;</w:t>
            </w:r>
          </w:p>
          <w:p w:rsidR="00E34B82" w:rsidRPr="00E34B82" w:rsidRDefault="00E34B82" w:rsidP="00E34B82">
            <w:pPr>
              <w:numPr>
                <w:ilvl w:val="12"/>
                <w:numId w:val="0"/>
              </w:numPr>
              <w:tabs>
                <w:tab w:val="left" w:pos="17"/>
              </w:tabs>
              <w:ind w:right="-37" w:firstLine="158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</w:t>
            </w:r>
            <w:r w:rsidRPr="00E34B82">
              <w:rPr>
                <w:rFonts w:ascii="Times New Roman" w:eastAsia="Calibri" w:hAnsi="Times New Roman"/>
              </w:rPr>
              <w:t>обыча недр открытым (карьеры, отвалы) и закрытым (шахты, скважины) способами;</w:t>
            </w:r>
          </w:p>
          <w:p w:rsidR="00E34B82" w:rsidRPr="00E34B82" w:rsidRDefault="00E34B82" w:rsidP="00E34B82">
            <w:pPr>
              <w:numPr>
                <w:ilvl w:val="12"/>
                <w:numId w:val="0"/>
              </w:numPr>
              <w:tabs>
                <w:tab w:val="left" w:pos="17"/>
              </w:tabs>
              <w:ind w:right="-37" w:firstLine="158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</w:t>
            </w:r>
            <w:r w:rsidRPr="00E34B82">
              <w:rPr>
                <w:rFonts w:ascii="Times New Roman" w:eastAsia="Calibri" w:hAnsi="Times New Roman"/>
              </w:rPr>
              <w:t>азмещение объектов капитального строительства, в том числе подземных, в целях добычи недр;</w:t>
            </w:r>
          </w:p>
          <w:p w:rsidR="00E34B82" w:rsidRPr="00E34B82" w:rsidRDefault="00E34B82" w:rsidP="00E34B82">
            <w:pPr>
              <w:numPr>
                <w:ilvl w:val="12"/>
                <w:numId w:val="0"/>
              </w:numPr>
              <w:tabs>
                <w:tab w:val="left" w:pos="17"/>
              </w:tabs>
              <w:ind w:right="-37" w:firstLine="158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</w:t>
            </w:r>
            <w:r w:rsidRPr="00E34B82">
              <w:rPr>
                <w:rFonts w:ascii="Times New Roman" w:eastAsia="Calibri" w:hAnsi="Times New Roman"/>
              </w:rPr>
              <w:t xml:space="preserve">азмещение объектов капитального строительства, </w:t>
            </w:r>
            <w:r w:rsidRPr="00E34B82">
              <w:rPr>
                <w:rFonts w:ascii="Times New Roman" w:eastAsia="Calibri" w:hAnsi="Times New Roman"/>
              </w:rPr>
              <w:lastRenderedPageBreak/>
              <w:t>необходимых для подготовки сырья к транспортировке и (или) промышленной переработке;</w:t>
            </w:r>
          </w:p>
          <w:p w:rsidR="00E34B82" w:rsidRPr="00E34B82" w:rsidRDefault="00E34B82" w:rsidP="00E34B82">
            <w:pPr>
              <w:numPr>
                <w:ilvl w:val="12"/>
                <w:numId w:val="0"/>
              </w:numPr>
              <w:tabs>
                <w:tab w:val="left" w:pos="17"/>
              </w:tabs>
              <w:ind w:right="-37" w:firstLine="158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</w:t>
            </w:r>
            <w:r w:rsidRPr="00E34B82">
              <w:rPr>
                <w:rFonts w:ascii="Times New Roman" w:eastAsia="Calibri" w:hAnsi="Times New Roman"/>
              </w:rPr>
              <w:t>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территории.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E34B82" w:rsidRPr="00E34B82" w:rsidRDefault="00E34B82" w:rsidP="00CB1788">
            <w:pPr>
              <w:pStyle w:val="101"/>
              <w:rPr>
                <w:lang w:val="ru-RU"/>
              </w:rPr>
            </w:pPr>
            <w:r w:rsidRPr="00E34B82">
              <w:lastRenderedPageBreak/>
              <w:t>Не установлены</w:t>
            </w:r>
          </w:p>
        </w:tc>
      </w:tr>
    </w:tbl>
    <w:p w:rsidR="00E34B82" w:rsidRPr="00490859" w:rsidRDefault="00E34B82" w:rsidP="00E34B82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E34B82" w:rsidRPr="00490859" w:rsidRDefault="00E34B82" w:rsidP="00E34B82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E34B82" w:rsidRPr="00490859" w:rsidRDefault="00E34B82" w:rsidP="00E34B82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34B82" w:rsidRPr="00490859" w:rsidRDefault="00E34B82" w:rsidP="00E34B82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E34B82" w:rsidRPr="00490859" w:rsidRDefault="00E34B82" w:rsidP="00E34B82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E34B82" w:rsidRPr="00490859" w:rsidRDefault="00E34B82" w:rsidP="00E34B82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E34B82" w:rsidRPr="00490859" w:rsidRDefault="00E34B82" w:rsidP="00E34B82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E34B82" w:rsidRPr="00490859" w:rsidRDefault="00E34B82" w:rsidP="00E34B82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E34B82" w:rsidRPr="00490859" w:rsidRDefault="00E34B82" w:rsidP="00E34B82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E34B82" w:rsidRPr="00490859" w:rsidRDefault="00E34B82" w:rsidP="00E34B82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E34B82" w:rsidRPr="00490859" w:rsidRDefault="00E34B82" w:rsidP="00E34B82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E34B82" w:rsidRPr="00490859" w:rsidRDefault="00E34B82" w:rsidP="00E34B82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E34B82" w:rsidRPr="00490859" w:rsidRDefault="00E34B82" w:rsidP="00E34B82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E34B82" w:rsidRPr="00490859" w:rsidRDefault="00E34B82" w:rsidP="00E34B82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E34B82" w:rsidRPr="00490859" w:rsidRDefault="00E34B82" w:rsidP="00E34B82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E34B82" w:rsidRPr="00490859" w:rsidTr="00CB1788">
        <w:trPr>
          <w:trHeight w:val="102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34B82" w:rsidRPr="00490859" w:rsidRDefault="00E34B82" w:rsidP="00CB17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34B82" w:rsidRPr="00490859" w:rsidRDefault="00E34B82" w:rsidP="00CB1788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E34B82" w:rsidRPr="008947B0" w:rsidTr="00CB1788">
        <w:trPr>
          <w:trHeight w:val="734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34B82" w:rsidRPr="00E34B82" w:rsidRDefault="00E34B82" w:rsidP="00E34B82">
            <w:pPr>
              <w:pStyle w:val="2"/>
              <w:spacing w:before="160" w:after="0"/>
              <w:jc w:val="center"/>
              <w:rPr>
                <w:rFonts w:ascii="Times New Roman" w:hAnsi="Times New Roman"/>
                <w:i w:val="0"/>
                <w:sz w:val="22"/>
                <w:szCs w:val="22"/>
                <w:lang w:val="ru-RU"/>
              </w:rPr>
            </w:pPr>
            <w:r w:rsidRPr="00E34B82">
              <w:rPr>
                <w:rFonts w:ascii="Times New Roman" w:hAnsi="Times New Roman"/>
                <w:i w:val="0"/>
                <w:sz w:val="22"/>
                <w:szCs w:val="22"/>
              </w:rPr>
              <w:t>К-1. Зона добычи полезных ископаемых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34B82" w:rsidRPr="008947B0" w:rsidRDefault="00E34B82" w:rsidP="00E34B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E34B82" w:rsidRDefault="00E34B82" w:rsidP="00E34B82"/>
    <w:p w:rsidR="00E34B82" w:rsidRPr="00490859" w:rsidRDefault="00E34B82" w:rsidP="00D2493E">
      <w:pPr>
        <w:tabs>
          <w:tab w:val="left" w:pos="-200"/>
          <w:tab w:val="left" w:pos="851"/>
        </w:tabs>
        <w:spacing w:before="160" w:after="160"/>
        <w:ind w:right="-40"/>
        <w:jc w:val="both"/>
        <w:rPr>
          <w:rFonts w:ascii="Times New Roman" w:hAnsi="Times New Roman"/>
          <w:b/>
          <w:sz w:val="24"/>
          <w:szCs w:val="24"/>
        </w:rPr>
      </w:pPr>
    </w:p>
    <w:p w:rsidR="00D2493E" w:rsidRDefault="00D2493E" w:rsidP="00E34B82">
      <w:pPr>
        <w:pStyle w:val="2"/>
        <w:spacing w:before="160"/>
        <w:jc w:val="both"/>
        <w:rPr>
          <w:rFonts w:ascii="Times New Roman" w:hAnsi="Times New Roman"/>
          <w:i w:val="0"/>
          <w:lang w:val="ru-RU"/>
        </w:rPr>
      </w:pPr>
      <w:r w:rsidRPr="00490859">
        <w:rPr>
          <w:rFonts w:ascii="Times New Roman" w:hAnsi="Times New Roman"/>
          <w:i w:val="0"/>
        </w:rPr>
        <w:t>В-1. Зона водных объектов</w:t>
      </w:r>
    </w:p>
    <w:p w:rsidR="00E34B82" w:rsidRDefault="00E34B82" w:rsidP="00E34B82">
      <w:pPr>
        <w:numPr>
          <w:ilvl w:val="12"/>
          <w:numId w:val="0"/>
        </w:numPr>
        <w:tabs>
          <w:tab w:val="left" w:pos="284"/>
          <w:tab w:val="left" w:pos="851"/>
        </w:tabs>
        <w:ind w:right="-37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5A5E73">
        <w:rPr>
          <w:rFonts w:ascii="Times New Roman" w:hAnsi="Times New Roman"/>
          <w:i/>
          <w:iCs/>
          <w:sz w:val="24"/>
          <w:szCs w:val="24"/>
        </w:rPr>
        <w:lastRenderedPageBreak/>
        <w:t>В соответствии с п.</w:t>
      </w:r>
      <w:r>
        <w:rPr>
          <w:rFonts w:ascii="Times New Roman" w:hAnsi="Times New Roman"/>
          <w:i/>
          <w:iCs/>
          <w:sz w:val="24"/>
          <w:szCs w:val="24"/>
        </w:rPr>
        <w:t>6</w:t>
      </w:r>
      <w:r w:rsidRPr="005A5E73">
        <w:rPr>
          <w:rFonts w:ascii="Times New Roman" w:hAnsi="Times New Roman"/>
          <w:i/>
          <w:iCs/>
          <w:sz w:val="24"/>
          <w:szCs w:val="24"/>
        </w:rPr>
        <w:t xml:space="preserve"> ст.36 Градостроительного кодекса</w:t>
      </w:r>
      <w:r>
        <w:rPr>
          <w:rFonts w:ascii="Times New Roman" w:hAnsi="Times New Roman"/>
          <w:i/>
          <w:iCs/>
          <w:sz w:val="24"/>
          <w:szCs w:val="24"/>
        </w:rPr>
        <w:t xml:space="preserve"> РФ</w:t>
      </w:r>
      <w:r w:rsidRPr="005A5E73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регламент не земли, покрытые поверхностными водами, не устанавливается.</w:t>
      </w:r>
    </w:p>
    <w:p w:rsidR="00E34B82" w:rsidRPr="00E34B82" w:rsidRDefault="00E34B82" w:rsidP="00E34B82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Cs/>
          <w:i/>
          <w:iCs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3"/>
        <w:gridCol w:w="2501"/>
        <w:gridCol w:w="3246"/>
        <w:gridCol w:w="3081"/>
      </w:tblGrid>
      <w:tr w:rsidR="00D2493E" w:rsidRPr="00490859" w:rsidTr="00E34B82">
        <w:tc>
          <w:tcPr>
            <w:tcW w:w="743" w:type="dxa"/>
            <w:shd w:val="clear" w:color="000000" w:fill="FFFFFF"/>
          </w:tcPr>
          <w:p w:rsidR="00D2493E" w:rsidRPr="00334172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172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1" w:type="dxa"/>
            <w:shd w:val="clear" w:color="000000" w:fill="FFFFFF"/>
          </w:tcPr>
          <w:p w:rsidR="00D2493E" w:rsidRPr="00334172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17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использования земельных участков</w:t>
            </w:r>
          </w:p>
        </w:tc>
        <w:tc>
          <w:tcPr>
            <w:tcW w:w="3246" w:type="dxa"/>
            <w:shd w:val="clear" w:color="000000" w:fill="FFFFFF"/>
          </w:tcPr>
          <w:p w:rsidR="00D2493E" w:rsidRPr="00334172" w:rsidRDefault="00D2493E" w:rsidP="00E34B82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1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E34B82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основного</w:t>
            </w:r>
            <w:r w:rsidRPr="003341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разрешённого вида использования объектов капитального строительства</w:t>
            </w:r>
          </w:p>
        </w:tc>
        <w:tc>
          <w:tcPr>
            <w:tcW w:w="308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334172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17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E34B82">
        <w:trPr>
          <w:trHeight w:val="47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Общее пользование водными объектами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E34B82">
        <w:trPr>
          <w:trHeight w:val="47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11.3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shd w:val="clear" w:color="FFFFFF" w:fill="FFFFFF"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Гидротехнические сооружения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рыбозащитных</w:t>
            </w:r>
            <w:proofErr w:type="spellEnd"/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rPr>
          <w:rFonts w:ascii="Times New Roman" w:hAnsi="Times New Roman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96"/>
        <w:gridCol w:w="4775"/>
      </w:tblGrid>
      <w:tr w:rsidR="00D2493E" w:rsidRPr="00490859" w:rsidTr="00D2493E">
        <w:trPr>
          <w:trHeight w:val="102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8947B0" w:rsidTr="00D2493E">
        <w:trPr>
          <w:trHeight w:val="734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AC2C68" w:rsidRDefault="00D2493E" w:rsidP="00D2493E">
            <w:pPr>
              <w:pStyle w:val="2"/>
              <w:spacing w:before="160" w:after="0"/>
              <w:ind w:firstLine="709"/>
              <w:rPr>
                <w:rFonts w:ascii="Times New Roman" w:hAnsi="Times New Roman"/>
                <w:b w:val="0"/>
                <w:i w:val="0"/>
                <w:sz w:val="24"/>
                <w:szCs w:val="24"/>
                <w:lang w:val="en-US"/>
              </w:rPr>
            </w:pPr>
            <w:r w:rsidRPr="00AC2C6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В-1. Зона водных объектов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8947B0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CB1B93" w:rsidRDefault="00CB1B93"/>
    <w:sectPr w:rsidR="00CB1B93" w:rsidSect="00732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50948F8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0608020F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09664AF8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166F12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D436B87"/>
    <w:multiLevelType w:val="multilevel"/>
    <w:tmpl w:val="970401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">
    <w:nsid w:val="0FC63FE0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29" w:hanging="72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39C70F6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173A3A2E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30" w:hanging="72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80476C3"/>
    <w:multiLevelType w:val="hybridMultilevel"/>
    <w:tmpl w:val="00000000"/>
    <w:lvl w:ilvl="0" w:tplc="FFFFFFFF">
      <w:start w:val="1"/>
      <w:numFmt w:val="decimal"/>
      <w:lvlText w:val="%1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1B05412F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74748"/>
    <w:multiLevelType w:val="hybridMultilevel"/>
    <w:tmpl w:val="00000000"/>
    <w:lvl w:ilvl="0" w:tplc="FFFFFFFF">
      <w:start w:val="1"/>
      <w:numFmt w:val="bullet"/>
      <w:lvlText w:val=""/>
      <w:lvlJc w:val="left"/>
      <w:pPr>
        <w:ind w:left="737" w:hanging="34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20EA5F52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29" w:hanging="720"/>
      </w:pPr>
      <w:rPr>
        <w:rFonts w:eastAsia="Times New Roman"/>
        <w:b/>
        <w:color w:val="auto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5782F33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3D0750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2149" w:hanging="360"/>
      </w:pPr>
    </w:lvl>
    <w:lvl w:ilvl="1" w:tplc="FFFFFFFF">
      <w:start w:val="1"/>
      <w:numFmt w:val="lowerLetter"/>
      <w:lvlText w:val="%2."/>
      <w:lvlJc w:val="left"/>
      <w:pPr>
        <w:ind w:left="2869" w:hanging="360"/>
      </w:pPr>
    </w:lvl>
    <w:lvl w:ilvl="2" w:tplc="FFFFFFFF">
      <w:start w:val="1"/>
      <w:numFmt w:val="lowerRoman"/>
      <w:lvlText w:val="%3."/>
      <w:lvlJc w:val="right"/>
      <w:pPr>
        <w:ind w:left="3589" w:hanging="180"/>
      </w:pPr>
    </w:lvl>
    <w:lvl w:ilvl="3" w:tplc="FFFFFFFF">
      <w:start w:val="1"/>
      <w:numFmt w:val="decimal"/>
      <w:lvlText w:val="%4."/>
      <w:lvlJc w:val="left"/>
      <w:pPr>
        <w:ind w:left="4309" w:hanging="360"/>
      </w:pPr>
    </w:lvl>
    <w:lvl w:ilvl="4" w:tplc="FFFFFFFF">
      <w:start w:val="1"/>
      <w:numFmt w:val="lowerLetter"/>
      <w:lvlText w:val="%5."/>
      <w:lvlJc w:val="left"/>
      <w:pPr>
        <w:ind w:left="5029" w:hanging="360"/>
      </w:pPr>
    </w:lvl>
    <w:lvl w:ilvl="5" w:tplc="FFFFFFFF">
      <w:start w:val="1"/>
      <w:numFmt w:val="lowerRoman"/>
      <w:lvlText w:val="%6."/>
      <w:lvlJc w:val="right"/>
      <w:pPr>
        <w:ind w:left="5749" w:hanging="180"/>
      </w:pPr>
    </w:lvl>
    <w:lvl w:ilvl="6" w:tplc="FFFFFFFF">
      <w:start w:val="1"/>
      <w:numFmt w:val="decimal"/>
      <w:lvlText w:val="%7."/>
      <w:lvlJc w:val="left"/>
      <w:pPr>
        <w:ind w:left="6469" w:hanging="360"/>
      </w:pPr>
    </w:lvl>
    <w:lvl w:ilvl="7" w:tplc="FFFFFFFF">
      <w:start w:val="1"/>
      <w:numFmt w:val="lowerLetter"/>
      <w:lvlText w:val="%8."/>
      <w:lvlJc w:val="left"/>
      <w:pPr>
        <w:ind w:left="7189" w:hanging="360"/>
      </w:pPr>
    </w:lvl>
    <w:lvl w:ilvl="8" w:tplc="FFFFFFFF">
      <w:start w:val="1"/>
      <w:numFmt w:val="lowerRoman"/>
      <w:lvlText w:val="%9."/>
      <w:lvlJc w:val="right"/>
      <w:pPr>
        <w:ind w:left="7909" w:hanging="180"/>
      </w:pPr>
    </w:lvl>
  </w:abstractNum>
  <w:abstractNum w:abstractNumId="15">
    <w:nsid w:val="28157A0E"/>
    <w:multiLevelType w:val="multilevel"/>
    <w:tmpl w:val="941EA71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2B035633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17">
    <w:nsid w:val="2FBF720F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357D2EE6"/>
    <w:multiLevelType w:val="multilevel"/>
    <w:tmpl w:val="B5AAB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1C62D4"/>
    <w:multiLevelType w:val="multilevel"/>
    <w:tmpl w:val="64D236D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44D30BBD"/>
    <w:multiLevelType w:val="hybridMultilevel"/>
    <w:tmpl w:val="43EC36D6"/>
    <w:lvl w:ilvl="0" w:tplc="C4FA242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B364E3"/>
    <w:multiLevelType w:val="hybridMultilevel"/>
    <w:tmpl w:val="5BA2E2A2"/>
    <w:lvl w:ilvl="0" w:tplc="12744A5E">
      <w:start w:val="2"/>
      <w:numFmt w:val="upperRoman"/>
      <w:lvlText w:val="%1."/>
      <w:lvlJc w:val="left"/>
      <w:pPr>
        <w:ind w:left="21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2">
    <w:nsid w:val="64C65415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66A3BC4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B6D0F52"/>
    <w:multiLevelType w:val="hybridMultilevel"/>
    <w:tmpl w:val="A4061E30"/>
    <w:lvl w:ilvl="0" w:tplc="A1F249AC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C4F5723"/>
    <w:multiLevelType w:val="hybridMultilevel"/>
    <w:tmpl w:val="00000000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6">
    <w:nsid w:val="79AF6EE8"/>
    <w:multiLevelType w:val="hybridMultilevel"/>
    <w:tmpl w:val="6804F316"/>
    <w:lvl w:ilvl="0" w:tplc="F1F04C08">
      <w:start w:val="1"/>
      <w:numFmt w:val="decimal"/>
      <w:lvlText w:val="%1."/>
      <w:lvlJc w:val="left"/>
      <w:pPr>
        <w:ind w:left="2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</w:lvl>
    <w:lvl w:ilvl="3" w:tplc="0419000F" w:tentative="1">
      <w:start w:val="1"/>
      <w:numFmt w:val="decimal"/>
      <w:lvlText w:val="%4."/>
      <w:lvlJc w:val="left"/>
      <w:pPr>
        <w:ind w:left="4740" w:hanging="360"/>
      </w:p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</w:lvl>
    <w:lvl w:ilvl="6" w:tplc="0419000F" w:tentative="1">
      <w:start w:val="1"/>
      <w:numFmt w:val="decimal"/>
      <w:lvlText w:val="%7."/>
      <w:lvlJc w:val="left"/>
      <w:pPr>
        <w:ind w:left="6900" w:hanging="360"/>
      </w:p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7">
    <w:nsid w:val="7EE01ED6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28">
    <w:nsid w:val="7F1C1BF1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0"/>
  </w:num>
  <w:num w:numId="4">
    <w:abstractNumId w:val="22"/>
  </w:num>
  <w:num w:numId="5">
    <w:abstractNumId w:val="1"/>
  </w:num>
  <w:num w:numId="6">
    <w:abstractNumId w:val="16"/>
  </w:num>
  <w:num w:numId="7">
    <w:abstractNumId w:val="6"/>
  </w:num>
  <w:num w:numId="8">
    <w:abstractNumId w:val="8"/>
  </w:num>
  <w:num w:numId="9">
    <w:abstractNumId w:val="3"/>
  </w:num>
  <w:num w:numId="10">
    <w:abstractNumId w:val="28"/>
  </w:num>
  <w:num w:numId="11">
    <w:abstractNumId w:val="23"/>
  </w:num>
  <w:num w:numId="12">
    <w:abstractNumId w:val="2"/>
  </w:num>
  <w:num w:numId="13">
    <w:abstractNumId w:val="27"/>
  </w:num>
  <w:num w:numId="14">
    <w:abstractNumId w:val="17"/>
  </w:num>
  <w:num w:numId="15">
    <w:abstractNumId w:val="7"/>
  </w:num>
  <w:num w:numId="16">
    <w:abstractNumId w:val="4"/>
  </w:num>
  <w:num w:numId="17">
    <w:abstractNumId w:val="9"/>
  </w:num>
  <w:num w:numId="18">
    <w:abstractNumId w:val="14"/>
  </w:num>
  <w:num w:numId="19">
    <w:abstractNumId w:val="12"/>
  </w:num>
  <w:num w:numId="20">
    <w:abstractNumId w:val="10"/>
  </w:num>
  <w:num w:numId="21">
    <w:abstractNumId w:val="13"/>
  </w:num>
  <w:num w:numId="22">
    <w:abstractNumId w:val="21"/>
  </w:num>
  <w:num w:numId="23">
    <w:abstractNumId w:val="20"/>
  </w:num>
  <w:num w:numId="24">
    <w:abstractNumId w:val="24"/>
  </w:num>
  <w:num w:numId="25">
    <w:abstractNumId w:val="5"/>
  </w:num>
  <w:num w:numId="26">
    <w:abstractNumId w:val="19"/>
  </w:num>
  <w:num w:numId="27">
    <w:abstractNumId w:val="18"/>
  </w:num>
  <w:num w:numId="28">
    <w:abstractNumId w:val="15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93E"/>
    <w:rsid w:val="000815F7"/>
    <w:rsid w:val="0009242B"/>
    <w:rsid w:val="001B26B6"/>
    <w:rsid w:val="001D3F68"/>
    <w:rsid w:val="00213DC0"/>
    <w:rsid w:val="002244FB"/>
    <w:rsid w:val="00295024"/>
    <w:rsid w:val="002E4B34"/>
    <w:rsid w:val="003171C1"/>
    <w:rsid w:val="00334172"/>
    <w:rsid w:val="0034601E"/>
    <w:rsid w:val="00392D9B"/>
    <w:rsid w:val="003B234A"/>
    <w:rsid w:val="003F2C29"/>
    <w:rsid w:val="00410A52"/>
    <w:rsid w:val="00425BDE"/>
    <w:rsid w:val="0043586D"/>
    <w:rsid w:val="00490859"/>
    <w:rsid w:val="004E7D01"/>
    <w:rsid w:val="00514EF4"/>
    <w:rsid w:val="00542A9A"/>
    <w:rsid w:val="005659C0"/>
    <w:rsid w:val="005B7023"/>
    <w:rsid w:val="005B7198"/>
    <w:rsid w:val="005C21EF"/>
    <w:rsid w:val="005F6D76"/>
    <w:rsid w:val="006620A9"/>
    <w:rsid w:val="00663AE4"/>
    <w:rsid w:val="00674547"/>
    <w:rsid w:val="006B608B"/>
    <w:rsid w:val="006E7C7F"/>
    <w:rsid w:val="00732CF2"/>
    <w:rsid w:val="00765C7C"/>
    <w:rsid w:val="007B3A95"/>
    <w:rsid w:val="007C68F2"/>
    <w:rsid w:val="007E49BE"/>
    <w:rsid w:val="007F425C"/>
    <w:rsid w:val="00814910"/>
    <w:rsid w:val="008531DC"/>
    <w:rsid w:val="008A15EF"/>
    <w:rsid w:val="00903B62"/>
    <w:rsid w:val="00986022"/>
    <w:rsid w:val="009A4894"/>
    <w:rsid w:val="009C580C"/>
    <w:rsid w:val="009D1178"/>
    <w:rsid w:val="00A0360C"/>
    <w:rsid w:val="00A050B4"/>
    <w:rsid w:val="00AC2C68"/>
    <w:rsid w:val="00AD221B"/>
    <w:rsid w:val="00B060C7"/>
    <w:rsid w:val="00B402C2"/>
    <w:rsid w:val="00B409C5"/>
    <w:rsid w:val="00B611B8"/>
    <w:rsid w:val="00B9220F"/>
    <w:rsid w:val="00C070DB"/>
    <w:rsid w:val="00C7260A"/>
    <w:rsid w:val="00CB1B93"/>
    <w:rsid w:val="00CF34D1"/>
    <w:rsid w:val="00D2493E"/>
    <w:rsid w:val="00DF0B4B"/>
    <w:rsid w:val="00E12910"/>
    <w:rsid w:val="00E22475"/>
    <w:rsid w:val="00E34B82"/>
    <w:rsid w:val="00E53704"/>
    <w:rsid w:val="00E5449F"/>
    <w:rsid w:val="00EA4DF5"/>
    <w:rsid w:val="00F44CE0"/>
    <w:rsid w:val="00F52E9F"/>
    <w:rsid w:val="00F74C3E"/>
    <w:rsid w:val="00F979A4"/>
    <w:rsid w:val="00FC103F"/>
    <w:rsid w:val="00FD1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6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line number" w:uiPriority="0" w:qFormat="1"/>
    <w:lsdException w:name="toa heading" w:uiPriority="0"/>
    <w:lsdException w:name="List Number" w:uiPriority="0"/>
    <w:lsdException w:name="List 4" w:uiPriority="0"/>
    <w:lsdException w:name="List Bullet 2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List Continue 2" w:uiPriority="0"/>
    <w:lsdException w:name="List Continue 5" w:uiPriority="0" w:qFormat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93E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2493E"/>
    <w:pPr>
      <w:spacing w:before="240" w:after="60"/>
      <w:outlineLvl w:val="0"/>
    </w:pPr>
    <w:rPr>
      <w:rFonts w:ascii="Arial" w:hAnsi="Arial"/>
      <w:b/>
      <w:bCs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D2493E"/>
    <w:pPr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D2493E"/>
    <w:pPr>
      <w:spacing w:line="360" w:lineRule="auto"/>
      <w:jc w:val="both"/>
      <w:outlineLvl w:val="2"/>
    </w:pPr>
    <w:rPr>
      <w:rFonts w:ascii="Calibri" w:hAnsi="Calibri"/>
      <w:b/>
      <w:bCs/>
      <w:sz w:val="28"/>
      <w:szCs w:val="24"/>
      <w:lang/>
    </w:rPr>
  </w:style>
  <w:style w:type="paragraph" w:styleId="4">
    <w:name w:val="heading 4"/>
    <w:basedOn w:val="a"/>
    <w:next w:val="a"/>
    <w:link w:val="40"/>
    <w:unhideWhenUsed/>
    <w:qFormat/>
    <w:rsid w:val="00D2493E"/>
    <w:pPr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qFormat/>
    <w:rsid w:val="00D2493E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/>
    </w:rPr>
  </w:style>
  <w:style w:type="paragraph" w:styleId="6">
    <w:name w:val="heading 6"/>
    <w:basedOn w:val="a0"/>
    <w:next w:val="21"/>
    <w:link w:val="60"/>
    <w:qFormat/>
    <w:rsid w:val="00D2493E"/>
    <w:pPr>
      <w:ind w:left="4320" w:hanging="360"/>
      <w:outlineLvl w:val="5"/>
    </w:pPr>
    <w:rPr>
      <w:rFonts w:cs="Times New Roman"/>
      <w:b/>
      <w:bCs/>
      <w:sz w:val="21"/>
      <w:szCs w:val="21"/>
      <w:lang/>
    </w:rPr>
  </w:style>
  <w:style w:type="paragraph" w:styleId="7">
    <w:name w:val="heading 7"/>
    <w:basedOn w:val="a0"/>
    <w:next w:val="21"/>
    <w:link w:val="70"/>
    <w:qFormat/>
    <w:rsid w:val="00D2493E"/>
    <w:pPr>
      <w:ind w:left="5040" w:hanging="360"/>
      <w:outlineLvl w:val="6"/>
    </w:pPr>
    <w:rPr>
      <w:rFonts w:cs="Times New Roman"/>
      <w:b/>
      <w:bCs/>
      <w:sz w:val="21"/>
      <w:szCs w:val="21"/>
      <w:lang/>
    </w:rPr>
  </w:style>
  <w:style w:type="paragraph" w:styleId="8">
    <w:name w:val="heading 8"/>
    <w:basedOn w:val="a0"/>
    <w:next w:val="21"/>
    <w:link w:val="80"/>
    <w:qFormat/>
    <w:rsid w:val="00D2493E"/>
    <w:pPr>
      <w:ind w:left="5760" w:hanging="360"/>
      <w:outlineLvl w:val="7"/>
    </w:pPr>
    <w:rPr>
      <w:rFonts w:cs="Times New Roman"/>
      <w:b/>
      <w:bCs/>
      <w:sz w:val="21"/>
      <w:szCs w:val="21"/>
      <w:lang/>
    </w:rPr>
  </w:style>
  <w:style w:type="paragraph" w:styleId="9">
    <w:name w:val="heading 9"/>
    <w:basedOn w:val="a0"/>
    <w:next w:val="21"/>
    <w:link w:val="90"/>
    <w:qFormat/>
    <w:rsid w:val="00D2493E"/>
    <w:pPr>
      <w:ind w:left="6480" w:hanging="360"/>
      <w:outlineLvl w:val="8"/>
    </w:pPr>
    <w:rPr>
      <w:rFonts w:cs="Times New Roman"/>
      <w:b/>
      <w:bCs/>
      <w:sz w:val="21"/>
      <w:szCs w:val="21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2493E"/>
    <w:rPr>
      <w:rFonts w:ascii="Arial" w:eastAsia="Times New Roman" w:hAnsi="Arial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D2493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D2493E"/>
    <w:rPr>
      <w:rFonts w:ascii="Calibri" w:eastAsia="Times New Roman" w:hAnsi="Calibri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D2493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D2493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a0">
    <w:name w:val="Заголовок"/>
    <w:basedOn w:val="a"/>
    <w:next w:val="21"/>
    <w:rsid w:val="00D2493E"/>
    <w:pPr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21">
    <w:name w:val="List Bullet 2"/>
    <w:basedOn w:val="a"/>
    <w:rsid w:val="00D2493E"/>
    <w:pPr>
      <w:spacing w:after="120"/>
    </w:pPr>
    <w:rPr>
      <w:rFonts w:ascii="Times New Roman" w:hAnsi="Times New Roman"/>
    </w:rPr>
  </w:style>
  <w:style w:type="character" w:customStyle="1" w:styleId="60">
    <w:name w:val="Заголовок 6 Знак"/>
    <w:basedOn w:val="a1"/>
    <w:link w:val="6"/>
    <w:rsid w:val="00D2493E"/>
    <w:rPr>
      <w:rFonts w:ascii="Arial" w:eastAsia="Lucida Sans Unicode" w:hAnsi="Arial" w:cs="Times New Roman"/>
      <w:b/>
      <w:bCs/>
      <w:sz w:val="21"/>
      <w:szCs w:val="21"/>
      <w:lang w:eastAsia="ru-RU"/>
    </w:rPr>
  </w:style>
  <w:style w:type="character" w:customStyle="1" w:styleId="70">
    <w:name w:val="Заголовок 7 Знак"/>
    <w:basedOn w:val="a1"/>
    <w:link w:val="7"/>
    <w:rsid w:val="00D2493E"/>
    <w:rPr>
      <w:rFonts w:ascii="Arial" w:eastAsia="Lucida Sans Unicode" w:hAnsi="Arial" w:cs="Times New Roman"/>
      <w:b/>
      <w:bCs/>
      <w:sz w:val="21"/>
      <w:szCs w:val="21"/>
      <w:lang w:eastAsia="ru-RU"/>
    </w:rPr>
  </w:style>
  <w:style w:type="character" w:customStyle="1" w:styleId="80">
    <w:name w:val="Заголовок 8 Знак"/>
    <w:basedOn w:val="a1"/>
    <w:link w:val="8"/>
    <w:rsid w:val="00D2493E"/>
    <w:rPr>
      <w:rFonts w:ascii="Arial" w:eastAsia="Lucida Sans Unicode" w:hAnsi="Arial" w:cs="Times New Roman"/>
      <w:b/>
      <w:bCs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rsid w:val="00D2493E"/>
    <w:rPr>
      <w:rFonts w:ascii="Arial" w:eastAsia="Lucida Sans Unicode" w:hAnsi="Arial" w:cs="Times New Roman"/>
      <w:b/>
      <w:bCs/>
      <w:sz w:val="21"/>
      <w:szCs w:val="21"/>
      <w:lang w:eastAsia="ru-RU"/>
    </w:rPr>
  </w:style>
  <w:style w:type="paragraph" w:styleId="61">
    <w:name w:val="index 6"/>
    <w:basedOn w:val="a"/>
    <w:rsid w:val="00D2493E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titlepage">
    <w:name w:val="titlepage"/>
    <w:basedOn w:val="a"/>
    <w:rsid w:val="00D2493E"/>
    <w:pPr>
      <w:spacing w:before="48" w:after="48"/>
      <w:ind w:firstLine="160"/>
      <w:jc w:val="center"/>
    </w:pPr>
    <w:rPr>
      <w:rFonts w:ascii="Arial" w:hAnsi="Arial" w:cs="Arial"/>
      <w:b/>
      <w:bCs/>
      <w:caps/>
      <w:color w:val="B00000"/>
      <w:sz w:val="24"/>
      <w:szCs w:val="24"/>
    </w:rPr>
  </w:style>
  <w:style w:type="paragraph" w:customStyle="1" w:styleId="zagc-0">
    <w:name w:val="zagc-0"/>
    <w:basedOn w:val="a"/>
    <w:rsid w:val="00D2493E"/>
    <w:pPr>
      <w:spacing w:before="192" w:after="64"/>
      <w:ind w:firstLine="160"/>
      <w:jc w:val="center"/>
    </w:pPr>
    <w:rPr>
      <w:rFonts w:ascii="Arial" w:hAnsi="Arial" w:cs="Arial"/>
      <w:b/>
      <w:bCs/>
      <w:caps/>
      <w:color w:val="29211E"/>
      <w:sz w:val="24"/>
      <w:szCs w:val="24"/>
    </w:rPr>
  </w:style>
  <w:style w:type="paragraph" w:customStyle="1" w:styleId="zagc-1">
    <w:name w:val="zagc-1"/>
    <w:basedOn w:val="a"/>
    <w:rsid w:val="00D2493E"/>
    <w:pPr>
      <w:spacing w:before="144" w:after="64"/>
      <w:ind w:firstLine="16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zagl-2">
    <w:name w:val="zagl-2"/>
    <w:basedOn w:val="a"/>
    <w:rsid w:val="00D2493E"/>
    <w:pPr>
      <w:spacing w:before="96" w:after="64"/>
      <w:ind w:firstLine="160"/>
    </w:pPr>
    <w:rPr>
      <w:rFonts w:ascii="Arial" w:hAnsi="Arial" w:cs="Arial"/>
      <w:b/>
      <w:bCs/>
      <w:color w:val="29211E"/>
      <w:sz w:val="18"/>
      <w:szCs w:val="18"/>
    </w:rPr>
  </w:style>
  <w:style w:type="character" w:customStyle="1" w:styleId="210">
    <w:name w:val="Оглавление 21"/>
    <w:qFormat/>
    <w:rsid w:val="00D2493E"/>
    <w:rPr>
      <w:b/>
      <w:bCs/>
    </w:rPr>
  </w:style>
  <w:style w:type="character" w:customStyle="1" w:styleId="31">
    <w:name w:val="Оглавление 31"/>
    <w:qFormat/>
    <w:rsid w:val="00D2493E"/>
    <w:rPr>
      <w:i/>
      <w:iCs/>
    </w:rPr>
  </w:style>
  <w:style w:type="paragraph" w:customStyle="1" w:styleId="podpis">
    <w:name w:val="podpis"/>
    <w:basedOn w:val="a"/>
    <w:rsid w:val="00D2493E"/>
    <w:pPr>
      <w:spacing w:before="80" w:after="80"/>
      <w:ind w:firstLine="160"/>
      <w:jc w:val="right"/>
    </w:pPr>
    <w:rPr>
      <w:rFonts w:ascii="Arial" w:hAnsi="Arial" w:cs="Arial"/>
      <w:b/>
      <w:bCs/>
      <w:sz w:val="18"/>
      <w:szCs w:val="18"/>
    </w:rPr>
  </w:style>
  <w:style w:type="character" w:customStyle="1" w:styleId="51">
    <w:name w:val="Оглавление 51"/>
    <w:rsid w:val="00D2493E"/>
    <w:rPr>
      <w:color w:val="B00000"/>
      <w:u w:val="single"/>
    </w:rPr>
  </w:style>
  <w:style w:type="paragraph" w:customStyle="1" w:styleId="edit">
    <w:name w:val="edit"/>
    <w:basedOn w:val="a"/>
    <w:rsid w:val="00D2493E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imgheader">
    <w:name w:val="img_header"/>
    <w:basedOn w:val="a"/>
    <w:rsid w:val="00D2493E"/>
    <w:pPr>
      <w:shd w:val="clear" w:color="auto" w:fill="8D494B"/>
      <w:spacing w:before="16" w:after="16"/>
      <w:ind w:firstLine="160"/>
    </w:pPr>
    <w:rPr>
      <w:rFonts w:ascii="Arial" w:hAnsi="Arial" w:cs="Arial"/>
      <w:color w:val="FFFFFF"/>
      <w:sz w:val="18"/>
      <w:szCs w:val="18"/>
    </w:rPr>
  </w:style>
  <w:style w:type="paragraph" w:customStyle="1" w:styleId="zagc-2">
    <w:name w:val="zagc-2"/>
    <w:basedOn w:val="a"/>
    <w:rsid w:val="00D2493E"/>
    <w:pPr>
      <w:spacing w:before="96" w:after="64"/>
      <w:ind w:firstLine="160"/>
      <w:jc w:val="center"/>
    </w:pPr>
    <w:rPr>
      <w:rFonts w:ascii="Arial" w:hAnsi="Arial" w:cs="Arial"/>
      <w:b/>
      <w:bCs/>
      <w:color w:val="29211E"/>
      <w:sz w:val="18"/>
      <w:szCs w:val="18"/>
    </w:rPr>
  </w:style>
  <w:style w:type="paragraph" w:customStyle="1" w:styleId="211">
    <w:name w:val="Основной текст 21"/>
    <w:basedOn w:val="a"/>
    <w:rsid w:val="00D2493E"/>
    <w:pPr>
      <w:jc w:val="center"/>
    </w:pPr>
    <w:rPr>
      <w:rFonts w:ascii="Times New Roman" w:hAnsi="Times New Roman"/>
      <w:sz w:val="28"/>
    </w:rPr>
  </w:style>
  <w:style w:type="paragraph" w:styleId="a4">
    <w:name w:val="Normal Indent"/>
    <w:basedOn w:val="a"/>
    <w:rsid w:val="00D2493E"/>
    <w:pPr>
      <w:spacing w:before="100"/>
      <w:ind w:firstLine="697"/>
      <w:jc w:val="both"/>
    </w:pPr>
    <w:rPr>
      <w:rFonts w:ascii="Times New Roman" w:hAnsi="Times New Roman"/>
      <w:sz w:val="28"/>
      <w:lang/>
    </w:rPr>
  </w:style>
  <w:style w:type="character" w:customStyle="1" w:styleId="32">
    <w:name w:val="Основной текст с отступом 3 Знак"/>
    <w:rsid w:val="00D2493E"/>
    <w:rPr>
      <w:sz w:val="28"/>
    </w:rPr>
  </w:style>
  <w:style w:type="paragraph" w:styleId="a5">
    <w:name w:val="annotation text"/>
    <w:basedOn w:val="a"/>
    <w:link w:val="a6"/>
    <w:rsid w:val="00D2493E"/>
    <w:pPr>
      <w:spacing w:after="120" w:line="480" w:lineRule="auto"/>
      <w:ind w:left="283"/>
    </w:pPr>
    <w:rPr>
      <w:lang/>
    </w:rPr>
  </w:style>
  <w:style w:type="character" w:customStyle="1" w:styleId="a6">
    <w:name w:val="Текст примечания Знак"/>
    <w:basedOn w:val="a1"/>
    <w:link w:val="a5"/>
    <w:rsid w:val="00D2493E"/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rsid w:val="00D2493E"/>
    <w:rPr>
      <w:rFonts w:ascii="Verdana" w:hAnsi="Verdana"/>
    </w:rPr>
  </w:style>
  <w:style w:type="paragraph" w:customStyle="1" w:styleId="ConsPlusNormal">
    <w:name w:val="ConsPlusNormal"/>
    <w:rsid w:val="00D2493E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caption"/>
    <w:basedOn w:val="a"/>
    <w:rsid w:val="00D2493E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/>
    </w:rPr>
  </w:style>
  <w:style w:type="character" w:customStyle="1" w:styleId="a8">
    <w:name w:val="Нижний колонтитул Знак"/>
    <w:rsid w:val="00D2493E"/>
    <w:rPr>
      <w:sz w:val="24"/>
      <w:szCs w:val="24"/>
    </w:rPr>
  </w:style>
  <w:style w:type="character" w:customStyle="1" w:styleId="11">
    <w:name w:val="Адрес на конверте1"/>
    <w:rsid w:val="00D2493E"/>
  </w:style>
  <w:style w:type="paragraph" w:customStyle="1" w:styleId="S">
    <w:name w:val="S_Обычный"/>
    <w:basedOn w:val="a"/>
    <w:rsid w:val="00D2493E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/>
    </w:rPr>
  </w:style>
  <w:style w:type="character" w:customStyle="1" w:styleId="S0">
    <w:name w:val="S_Обычный Знак"/>
    <w:rsid w:val="00D2493E"/>
    <w:rPr>
      <w:sz w:val="24"/>
      <w:szCs w:val="24"/>
    </w:rPr>
  </w:style>
  <w:style w:type="paragraph" w:customStyle="1" w:styleId="S1">
    <w:name w:val="S_Титульный"/>
    <w:basedOn w:val="a"/>
    <w:rsid w:val="00D2493E"/>
    <w:pPr>
      <w:spacing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character" w:styleId="a9">
    <w:name w:val="line number"/>
    <w:qFormat/>
    <w:rsid w:val="00D2493E"/>
    <w:rPr>
      <w:b/>
      <w:bCs/>
      <w:smallCaps/>
      <w:color w:val="C0504D"/>
      <w:spacing w:val="5"/>
      <w:u w:val="single"/>
    </w:rPr>
  </w:style>
  <w:style w:type="paragraph" w:customStyle="1" w:styleId="12">
    <w:name w:val="Номер страницы1"/>
    <w:basedOn w:val="a"/>
    <w:rsid w:val="00D2493E"/>
    <w:rPr>
      <w:lang/>
    </w:rPr>
  </w:style>
  <w:style w:type="character" w:customStyle="1" w:styleId="aa">
    <w:name w:val="Верхний колонтитул Знак"/>
    <w:rsid w:val="00D2493E"/>
    <w:rPr>
      <w:rFonts w:ascii="Verdana" w:hAnsi="Verdana"/>
    </w:rPr>
  </w:style>
  <w:style w:type="paragraph" w:customStyle="1" w:styleId="ab">
    <w:name w:val="Îáû÷íûé"/>
    <w:rsid w:val="00D2493E"/>
    <w:pPr>
      <w:spacing w:after="0" w:line="240" w:lineRule="auto"/>
    </w:pPr>
    <w:rPr>
      <w:rFonts w:ascii="Calibri" w:eastAsia="Times New Roman" w:hAnsi="Calibri" w:cs="Times New Roman"/>
      <w:sz w:val="28"/>
      <w:szCs w:val="20"/>
      <w:lang w:eastAsia="ru-RU"/>
    </w:rPr>
  </w:style>
  <w:style w:type="paragraph" w:customStyle="1" w:styleId="Iauiue">
    <w:name w:val="Iau?iue"/>
    <w:rsid w:val="00D2493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D2493E"/>
    <w:pPr>
      <w:ind w:left="709" w:hanging="284"/>
      <w:jc w:val="both"/>
    </w:pPr>
    <w:rPr>
      <w:rFonts w:ascii="Peterburg" w:hAnsi="Peterburg"/>
      <w:sz w:val="24"/>
    </w:rPr>
  </w:style>
  <w:style w:type="paragraph" w:styleId="ac">
    <w:name w:val="toa heading"/>
    <w:basedOn w:val="a"/>
    <w:rsid w:val="00D2493E"/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rsid w:val="00D2493E"/>
    <w:rPr>
      <w:rFonts w:ascii="Tahoma" w:hAnsi="Tahoma" w:cs="Tahoma"/>
      <w:sz w:val="16"/>
      <w:szCs w:val="16"/>
    </w:rPr>
  </w:style>
  <w:style w:type="paragraph" w:styleId="ae">
    <w:name w:val="List Number"/>
    <w:hidden/>
    <w:semiHidden/>
    <w:rsid w:val="00D2493E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41">
    <w:name w:val="List 4"/>
    <w:basedOn w:val="a"/>
    <w:rsid w:val="00D2493E"/>
    <w:pPr>
      <w:spacing w:after="120" w:line="480" w:lineRule="auto"/>
    </w:pPr>
    <w:rPr>
      <w:rFonts w:ascii="Times New Roman" w:hAnsi="Times New Roman"/>
    </w:rPr>
  </w:style>
  <w:style w:type="character" w:customStyle="1" w:styleId="23">
    <w:name w:val="Основной текст 2 Знак"/>
    <w:rsid w:val="00D2493E"/>
  </w:style>
  <w:style w:type="character" w:customStyle="1" w:styleId="af">
    <w:name w:val="Основной текст Знак"/>
    <w:rsid w:val="00D2493E"/>
  </w:style>
  <w:style w:type="paragraph" w:customStyle="1" w:styleId="af0">
    <w:name w:val="основной"/>
    <w:basedOn w:val="a"/>
    <w:rsid w:val="00D2493E"/>
    <w:rPr>
      <w:rFonts w:ascii="Times New Roman" w:hAnsi="Times New Roman"/>
      <w:sz w:val="24"/>
    </w:rPr>
  </w:style>
  <w:style w:type="paragraph" w:customStyle="1" w:styleId="af1">
    <w:name w:val="Îñíîâíîé òåêñò"/>
    <w:basedOn w:val="ab"/>
    <w:rsid w:val="00D2493E"/>
    <w:pPr>
      <w:jc w:val="both"/>
    </w:pPr>
    <w:rPr>
      <w:rFonts w:ascii="Times New Roman" w:hAnsi="Times New Roman"/>
      <w:b/>
      <w:sz w:val="24"/>
    </w:rPr>
  </w:style>
  <w:style w:type="paragraph" w:customStyle="1" w:styleId="Iniiaiieoaenonionooiii2">
    <w:name w:val="Iniiaiie oaeno n ionooiii 2"/>
    <w:basedOn w:val="Iauiue"/>
    <w:rsid w:val="00D2493E"/>
    <w:pPr>
      <w:ind w:firstLine="284"/>
      <w:jc w:val="both"/>
    </w:pPr>
    <w:rPr>
      <w:rFonts w:ascii="Peterburg" w:hAnsi="Peterburg"/>
    </w:rPr>
  </w:style>
  <w:style w:type="paragraph" w:customStyle="1" w:styleId="24">
    <w:name w:val="Îñíîâíîé òåêñò 2"/>
    <w:basedOn w:val="ab"/>
    <w:rsid w:val="00D2493E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ConsNormal">
    <w:name w:val="ConsNormal"/>
    <w:rsid w:val="00D2493E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2493E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Signature"/>
    <w:basedOn w:val="a"/>
    <w:link w:val="af3"/>
    <w:rsid w:val="00D2493E"/>
    <w:pPr>
      <w:ind w:firstLine="567"/>
      <w:jc w:val="both"/>
    </w:pPr>
    <w:rPr>
      <w:rFonts w:ascii="Times New Roman" w:hAnsi="Times New Roman"/>
      <w:b/>
      <w:sz w:val="24"/>
      <w:lang/>
    </w:rPr>
  </w:style>
  <w:style w:type="character" w:customStyle="1" w:styleId="af3">
    <w:name w:val="Подпись Знак"/>
    <w:basedOn w:val="a1"/>
    <w:link w:val="af2"/>
    <w:rsid w:val="00D2493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Основной текст с отступом Знак"/>
    <w:rsid w:val="00D2493E"/>
    <w:rPr>
      <w:b/>
      <w:sz w:val="24"/>
    </w:rPr>
  </w:style>
  <w:style w:type="paragraph" w:styleId="af5">
    <w:name w:val="Body Text"/>
    <w:basedOn w:val="a"/>
    <w:next w:val="a"/>
    <w:link w:val="13"/>
    <w:autoRedefine/>
    <w:rsid w:val="002E4B34"/>
    <w:pPr>
      <w:ind w:firstLine="567"/>
      <w:contextualSpacing/>
      <w:jc w:val="both"/>
    </w:pPr>
    <w:rPr>
      <w:rFonts w:ascii="Times New Roman" w:hAnsi="Times New Roman"/>
      <w:sz w:val="18"/>
    </w:rPr>
  </w:style>
  <w:style w:type="character" w:customStyle="1" w:styleId="13">
    <w:name w:val="Основной текст Знак1"/>
    <w:basedOn w:val="a1"/>
    <w:link w:val="af5"/>
    <w:rsid w:val="002E4B3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25">
    <w:name w:val="Îñíîâíîé òåêñò ñ îòñòóïîì 2"/>
    <w:basedOn w:val="ab"/>
    <w:rsid w:val="00D2493E"/>
    <w:pPr>
      <w:ind w:left="720"/>
      <w:jc w:val="both"/>
    </w:pPr>
    <w:rPr>
      <w:rFonts w:ascii="Times New Roman" w:hAnsi="Times New Roman"/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rsid w:val="00D2493E"/>
    <w:pPr>
      <w:jc w:val="center"/>
    </w:pPr>
    <w:rPr>
      <w:rFonts w:ascii="Times New Roman" w:hAnsi="Times New Roman"/>
      <w:b/>
      <w:sz w:val="24"/>
    </w:rPr>
  </w:style>
  <w:style w:type="paragraph" w:styleId="26">
    <w:name w:val="List Continue 2"/>
    <w:basedOn w:val="a"/>
    <w:rsid w:val="00D2493E"/>
    <w:rPr>
      <w:rFonts w:ascii="Times New Roman" w:hAnsi="Times New Roman"/>
    </w:rPr>
  </w:style>
  <w:style w:type="character" w:customStyle="1" w:styleId="af6">
    <w:name w:val="Текст сноски Знак"/>
    <w:rsid w:val="00D2493E"/>
  </w:style>
  <w:style w:type="character" w:customStyle="1" w:styleId="410">
    <w:name w:val="Продолжение списка 41"/>
    <w:rsid w:val="00D2493E"/>
    <w:rPr>
      <w:rFonts w:cs="Times New Roman"/>
      <w:vertAlign w:val="superscript"/>
    </w:rPr>
  </w:style>
  <w:style w:type="paragraph" w:styleId="52">
    <w:name w:val="List Continue 5"/>
    <w:basedOn w:val="a"/>
    <w:qFormat/>
    <w:rsid w:val="00D2493E"/>
    <w:pPr>
      <w:spacing w:before="120" w:after="60"/>
      <w:ind w:firstLine="567"/>
      <w:jc w:val="center"/>
    </w:pPr>
    <w:rPr>
      <w:rFonts w:ascii="Times New Roman" w:hAnsi="Times New Roman"/>
      <w:b/>
      <w:sz w:val="24"/>
      <w:lang/>
    </w:rPr>
  </w:style>
  <w:style w:type="character" w:customStyle="1" w:styleId="af7">
    <w:name w:val="Название Знак"/>
    <w:rsid w:val="00D2493E"/>
    <w:rPr>
      <w:b/>
      <w:sz w:val="24"/>
    </w:rPr>
  </w:style>
  <w:style w:type="paragraph" w:customStyle="1" w:styleId="14">
    <w:name w:val="çàãîëîâîê 1"/>
    <w:basedOn w:val="ab"/>
    <w:next w:val="ab"/>
    <w:rsid w:val="00D2493E"/>
    <w:rPr>
      <w:rFonts w:ascii="Times New Roman" w:hAnsi="Times New Roman"/>
    </w:rPr>
  </w:style>
  <w:style w:type="paragraph" w:customStyle="1" w:styleId="33">
    <w:name w:val="Îñíîâíîé òåêñò ñ îòñòóïîì 3"/>
    <w:basedOn w:val="ab"/>
    <w:rsid w:val="00D2493E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rsid w:val="00D2493E"/>
    <w:pPr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D2493E"/>
    <w:pPr>
      <w:ind w:firstLine="720"/>
      <w:jc w:val="both"/>
    </w:pPr>
    <w:rPr>
      <w:rFonts w:ascii="Peterburg" w:hAnsi="Peterburg"/>
      <w:sz w:val="28"/>
    </w:rPr>
  </w:style>
  <w:style w:type="paragraph" w:customStyle="1" w:styleId="af8">
    <w:name w:val="список"/>
    <w:basedOn w:val="a"/>
    <w:rsid w:val="00D2493E"/>
    <w:pPr>
      <w:ind w:left="709" w:hanging="284"/>
      <w:jc w:val="both"/>
    </w:pPr>
    <w:rPr>
      <w:rFonts w:ascii="Peterburg" w:hAnsi="Peterburg"/>
      <w:sz w:val="24"/>
    </w:rPr>
  </w:style>
  <w:style w:type="paragraph" w:customStyle="1" w:styleId="af9">
    <w:name w:val="ñïèñîê"/>
    <w:basedOn w:val="ab"/>
    <w:rsid w:val="00D2493E"/>
    <w:pPr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b"/>
    <w:next w:val="ab"/>
    <w:rsid w:val="00D2493E"/>
    <w:pPr>
      <w:ind w:firstLine="720"/>
      <w:jc w:val="both"/>
    </w:pPr>
    <w:rPr>
      <w:rFonts w:ascii="Times New Roman" w:hAnsi="Times New Roman"/>
      <w:b/>
      <w:sz w:val="24"/>
    </w:rPr>
  </w:style>
  <w:style w:type="paragraph" w:customStyle="1" w:styleId="Iniiaiieoaeno2">
    <w:name w:val="Iniiaiie oaeno 2"/>
    <w:basedOn w:val="a"/>
    <w:rsid w:val="00D2493E"/>
    <w:pPr>
      <w:ind w:firstLine="567"/>
      <w:jc w:val="both"/>
    </w:pPr>
    <w:rPr>
      <w:rFonts w:ascii="Times New Roman" w:hAnsi="Times New Roman"/>
      <w:b/>
      <w:color w:val="000000"/>
      <w:sz w:val="24"/>
    </w:rPr>
  </w:style>
  <w:style w:type="paragraph" w:styleId="27">
    <w:name w:val="Body Text Indent 2"/>
    <w:basedOn w:val="a"/>
    <w:link w:val="212"/>
    <w:autoRedefine/>
    <w:rsid w:val="00D2493E"/>
    <w:pPr>
      <w:ind w:left="1209" w:hanging="360"/>
    </w:pPr>
    <w:rPr>
      <w:rFonts w:ascii="Times New Roman" w:hAnsi="Times New Roman"/>
      <w:lang w:val="en-GB"/>
    </w:rPr>
  </w:style>
  <w:style w:type="character" w:customStyle="1" w:styleId="212">
    <w:name w:val="Основной текст с отступом 2 Знак1"/>
    <w:basedOn w:val="a1"/>
    <w:link w:val="27"/>
    <w:rsid w:val="00D2493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aaieiaie2">
    <w:name w:val="caaieiaie 2"/>
    <w:basedOn w:val="Iauiue"/>
    <w:next w:val="Iauiue"/>
    <w:rsid w:val="00D2493E"/>
    <w:pPr>
      <w:spacing w:before="240" w:after="60"/>
      <w:jc w:val="center"/>
    </w:pPr>
    <w:rPr>
      <w:rFonts w:ascii="Peterburg" w:hAnsi="Peterburg"/>
      <w:b/>
      <w:sz w:val="24"/>
    </w:rPr>
  </w:style>
  <w:style w:type="paragraph" w:styleId="afa">
    <w:name w:val="Block Text"/>
    <w:basedOn w:val="a"/>
    <w:rsid w:val="00D2493E"/>
    <w:pPr>
      <w:shd w:val="clear" w:color="auto" w:fill="FFFFFF"/>
      <w:jc w:val="center"/>
    </w:pPr>
    <w:rPr>
      <w:rFonts w:ascii="Times New Roman" w:hAnsi="Times New Roman"/>
      <w:sz w:val="24"/>
      <w:szCs w:val="24"/>
      <w:lang/>
    </w:rPr>
  </w:style>
  <w:style w:type="character" w:customStyle="1" w:styleId="34">
    <w:name w:val="Основной текст 3 Знак"/>
    <w:rsid w:val="00D2493E"/>
    <w:rPr>
      <w:sz w:val="24"/>
      <w:szCs w:val="24"/>
    </w:rPr>
  </w:style>
  <w:style w:type="paragraph" w:customStyle="1" w:styleId="15">
    <w:name w:val="Просмотренная гиперссылка1"/>
    <w:basedOn w:val="a"/>
    <w:rsid w:val="00D2493E"/>
    <w:rPr>
      <w:rFonts w:ascii="Courier New" w:hAnsi="Courier New"/>
      <w:lang/>
    </w:rPr>
  </w:style>
  <w:style w:type="character" w:customStyle="1" w:styleId="afb">
    <w:name w:val="Текст Знак"/>
    <w:rsid w:val="00D2493E"/>
    <w:rPr>
      <w:rFonts w:ascii="Courier New" w:hAnsi="Courier New" w:cs="Courier New"/>
    </w:rPr>
  </w:style>
  <w:style w:type="paragraph" w:customStyle="1" w:styleId="16">
    <w:name w:val="Выделение1"/>
    <w:basedOn w:val="a"/>
    <w:qFormat/>
    <w:rsid w:val="00D2493E"/>
    <w:pPr>
      <w:ind w:left="720"/>
      <w:contextualSpacing/>
    </w:pPr>
  </w:style>
  <w:style w:type="paragraph" w:customStyle="1" w:styleId="afc">
    <w:name w:val="Заголовок таблицы"/>
    <w:basedOn w:val="a"/>
    <w:rsid w:val="00D2493E"/>
    <w:pPr>
      <w:jc w:val="center"/>
    </w:pPr>
    <w:rPr>
      <w:rFonts w:ascii="Times New Roman" w:eastAsia="Lucida Sans Unicode" w:hAnsi="Times New Roman"/>
      <w:b/>
      <w:bCs/>
      <w:i/>
      <w:iCs/>
      <w:sz w:val="24"/>
      <w:szCs w:val="24"/>
    </w:rPr>
  </w:style>
  <w:style w:type="paragraph" w:customStyle="1" w:styleId="100">
    <w:name w:val="Заголовок 10"/>
    <w:basedOn w:val="a"/>
    <w:next w:val="21"/>
    <w:rsid w:val="00D2493E"/>
    <w:pPr>
      <w:spacing w:before="240" w:after="120"/>
    </w:pPr>
    <w:rPr>
      <w:rFonts w:ascii="Arial" w:eastAsia="Lucida Sans Unicode" w:hAnsi="Arial" w:cs="Tahoma"/>
      <w:b/>
      <w:bCs/>
      <w:sz w:val="21"/>
      <w:szCs w:val="21"/>
    </w:rPr>
  </w:style>
  <w:style w:type="paragraph" w:customStyle="1" w:styleId="101">
    <w:name w:val="10"/>
    <w:basedOn w:val="a"/>
    <w:qFormat/>
    <w:rsid w:val="00D2493E"/>
    <w:pPr>
      <w:jc w:val="both"/>
    </w:pPr>
    <w:rPr>
      <w:rFonts w:ascii="Times New Roman" w:eastAsia="Calibri" w:hAnsi="Times New Roman"/>
      <w:lang/>
    </w:rPr>
  </w:style>
  <w:style w:type="character" w:customStyle="1" w:styleId="102">
    <w:name w:val="10 Знак"/>
    <w:rsid w:val="00D2493E"/>
    <w:rPr>
      <w:rFonts w:eastAsia="Calibri"/>
      <w:lang/>
    </w:rPr>
  </w:style>
  <w:style w:type="character" w:customStyle="1" w:styleId="Absatz-Standardschriftart">
    <w:name w:val="Absatz-Standardschriftart"/>
    <w:rsid w:val="00D2493E"/>
  </w:style>
  <w:style w:type="character" w:customStyle="1" w:styleId="WW-Absatz-Standardschriftart">
    <w:name w:val="WW-Absatz-Standardschriftart"/>
    <w:rsid w:val="00D2493E"/>
  </w:style>
  <w:style w:type="character" w:customStyle="1" w:styleId="WW-Absatz-Standardschriftart1">
    <w:name w:val="WW-Absatz-Standardschriftart1"/>
    <w:rsid w:val="00D2493E"/>
  </w:style>
  <w:style w:type="character" w:customStyle="1" w:styleId="WW-Absatz-Standardschriftart11">
    <w:name w:val="WW-Absatz-Standardschriftart11"/>
    <w:rsid w:val="00D2493E"/>
  </w:style>
  <w:style w:type="character" w:customStyle="1" w:styleId="WW-Absatz-Standardschriftart111">
    <w:name w:val="WW-Absatz-Standardschriftart111"/>
    <w:rsid w:val="00D2493E"/>
  </w:style>
  <w:style w:type="character" w:customStyle="1" w:styleId="WW-Absatz-Standardschriftart1111">
    <w:name w:val="WW-Absatz-Standardschriftart1111"/>
    <w:rsid w:val="00D2493E"/>
  </w:style>
  <w:style w:type="character" w:customStyle="1" w:styleId="WW-Absatz-Standardschriftart11111">
    <w:name w:val="WW-Absatz-Standardschriftart11111"/>
    <w:rsid w:val="00D2493E"/>
  </w:style>
  <w:style w:type="character" w:customStyle="1" w:styleId="WW-Absatz-Standardschriftart111111">
    <w:name w:val="WW-Absatz-Standardschriftart111111"/>
    <w:rsid w:val="00D2493E"/>
  </w:style>
  <w:style w:type="character" w:customStyle="1" w:styleId="WW-Absatz-Standardschriftart1111111">
    <w:name w:val="WW-Absatz-Standardschriftart1111111"/>
    <w:rsid w:val="00D2493E"/>
  </w:style>
  <w:style w:type="character" w:customStyle="1" w:styleId="WW-Absatz-Standardschriftart11111111">
    <w:name w:val="WW-Absatz-Standardschriftart11111111"/>
    <w:rsid w:val="00D2493E"/>
  </w:style>
  <w:style w:type="character" w:customStyle="1" w:styleId="afd">
    <w:name w:val="Символ нумерации"/>
    <w:rsid w:val="00D2493E"/>
  </w:style>
  <w:style w:type="paragraph" w:customStyle="1" w:styleId="17">
    <w:name w:val="Статья / Раздел1"/>
    <w:basedOn w:val="21"/>
    <w:rsid w:val="00D2493E"/>
    <w:rPr>
      <w:rFonts w:eastAsia="Lucida Sans Unicode" w:cs="Tahoma"/>
      <w:sz w:val="24"/>
      <w:szCs w:val="24"/>
    </w:rPr>
  </w:style>
  <w:style w:type="paragraph" w:customStyle="1" w:styleId="110">
    <w:name w:val="Простая таблица 11"/>
    <w:basedOn w:val="a"/>
    <w:next w:val="a"/>
    <w:autoRedefine/>
    <w:rsid w:val="00D2493E"/>
    <w:pPr>
      <w:ind w:left="200" w:hanging="200"/>
    </w:pPr>
  </w:style>
  <w:style w:type="paragraph" w:customStyle="1" w:styleId="213">
    <w:name w:val="Простая таблица 21"/>
    <w:basedOn w:val="a"/>
    <w:rsid w:val="00D2493E"/>
    <w:rPr>
      <w:rFonts w:ascii="Times New Roman" w:eastAsia="Lucida Sans Unicode" w:hAnsi="Times New Roman" w:cs="Tahoma"/>
      <w:sz w:val="24"/>
      <w:szCs w:val="24"/>
    </w:rPr>
  </w:style>
  <w:style w:type="paragraph" w:customStyle="1" w:styleId="18">
    <w:name w:val="Название1"/>
    <w:basedOn w:val="a"/>
    <w:rsid w:val="00D2493E"/>
    <w:pPr>
      <w:spacing w:before="120" w:after="120"/>
    </w:pPr>
    <w:rPr>
      <w:rFonts w:ascii="Times New Roman" w:eastAsia="Lucida Sans Unicode" w:hAnsi="Times New Roman" w:cs="Tahoma"/>
      <w:i/>
      <w:iCs/>
      <w:sz w:val="24"/>
      <w:szCs w:val="24"/>
    </w:rPr>
  </w:style>
  <w:style w:type="paragraph" w:customStyle="1" w:styleId="19">
    <w:name w:val="Указатель1"/>
    <w:basedOn w:val="a"/>
    <w:rsid w:val="00D2493E"/>
    <w:rPr>
      <w:rFonts w:ascii="Times New Roman" w:eastAsia="Lucida Sans Unicode" w:hAnsi="Times New Roman" w:cs="Tahoma"/>
      <w:sz w:val="24"/>
      <w:szCs w:val="24"/>
    </w:rPr>
  </w:style>
  <w:style w:type="paragraph" w:customStyle="1" w:styleId="214">
    <w:name w:val="Основной текст с отступом 21"/>
    <w:basedOn w:val="a"/>
    <w:rsid w:val="00D2493E"/>
    <w:pPr>
      <w:ind w:firstLine="709"/>
      <w:jc w:val="both"/>
    </w:pPr>
    <w:rPr>
      <w:rFonts w:ascii="Times New Roman" w:eastAsia="Lucida Sans Unicode" w:hAnsi="Times New Roman"/>
      <w:sz w:val="28"/>
      <w:szCs w:val="24"/>
    </w:rPr>
  </w:style>
  <w:style w:type="paragraph" w:customStyle="1" w:styleId="Preformat">
    <w:name w:val="Preformat"/>
    <w:rsid w:val="00D2493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D2493E"/>
    <w:pPr>
      <w:spacing w:line="360" w:lineRule="auto"/>
      <w:ind w:firstLine="720"/>
      <w:jc w:val="both"/>
    </w:pPr>
    <w:rPr>
      <w:rFonts w:ascii="Times New Roman" w:eastAsia="Lucida Sans Unicode" w:hAnsi="Times New Roman"/>
      <w:sz w:val="28"/>
      <w:szCs w:val="24"/>
    </w:rPr>
  </w:style>
  <w:style w:type="paragraph" w:customStyle="1" w:styleId="Postan">
    <w:name w:val="Postan"/>
    <w:basedOn w:val="a"/>
    <w:rsid w:val="00D2493E"/>
    <w:pPr>
      <w:jc w:val="center"/>
    </w:pPr>
    <w:rPr>
      <w:rFonts w:ascii="Times New Roman" w:eastAsia="Lucida Sans Unicode" w:hAnsi="Times New Roman"/>
      <w:sz w:val="28"/>
    </w:rPr>
  </w:style>
  <w:style w:type="paragraph" w:customStyle="1" w:styleId="220">
    <w:name w:val="Основной текст с отступом 22"/>
    <w:basedOn w:val="a"/>
    <w:rsid w:val="00D2493E"/>
    <w:pPr>
      <w:spacing w:after="120" w:line="480" w:lineRule="auto"/>
      <w:ind w:left="283"/>
    </w:pPr>
    <w:rPr>
      <w:rFonts w:ascii="Times New Roman" w:eastAsia="Lucida Sans Unicode" w:hAnsi="Times New Roman"/>
      <w:sz w:val="24"/>
      <w:szCs w:val="24"/>
    </w:rPr>
  </w:style>
  <w:style w:type="paragraph" w:customStyle="1" w:styleId="afe">
    <w:name w:val="Содержимое таблицы"/>
    <w:basedOn w:val="a"/>
    <w:rsid w:val="00D2493E"/>
    <w:rPr>
      <w:rFonts w:ascii="Times New Roman" w:eastAsia="Lucida Sans Unicode" w:hAnsi="Times New Roman"/>
      <w:sz w:val="24"/>
      <w:szCs w:val="24"/>
    </w:rPr>
  </w:style>
  <w:style w:type="paragraph" w:customStyle="1" w:styleId="ConsPlusTitle">
    <w:name w:val="ConsPlusTitle"/>
    <w:rsid w:val="00D2493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21">
    <w:name w:val="p21"/>
    <w:basedOn w:val="a"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7">
    <w:name w:val="s7"/>
    <w:rsid w:val="00D2493E"/>
  </w:style>
  <w:style w:type="paragraph" w:customStyle="1" w:styleId="p22">
    <w:name w:val="p22"/>
    <w:basedOn w:val="a"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2493E"/>
  </w:style>
  <w:style w:type="paragraph" w:customStyle="1" w:styleId="ConsPlusNonformat">
    <w:name w:val="ConsPlusNonformat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2493E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2493E"/>
    <w:pPr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ff">
    <w:name w:val="List Paragraph"/>
    <w:basedOn w:val="a"/>
    <w:uiPriority w:val="34"/>
    <w:qFormat/>
    <w:rsid w:val="00D2493E"/>
    <w:pPr>
      <w:ind w:left="720"/>
      <w:contextualSpacing/>
    </w:pPr>
  </w:style>
  <w:style w:type="paragraph" w:styleId="aff0">
    <w:name w:val="Normal (Web)"/>
    <w:basedOn w:val="a"/>
    <w:uiPriority w:val="99"/>
    <w:unhideWhenUsed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ext">
    <w:name w:val="text"/>
    <w:basedOn w:val="a"/>
    <w:uiPriority w:val="99"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f1">
    <w:name w:val="Hyperlink"/>
    <w:basedOn w:val="a1"/>
    <w:uiPriority w:val="99"/>
    <w:unhideWhenUsed/>
    <w:rsid w:val="005F6D76"/>
    <w:rPr>
      <w:color w:val="0000FF"/>
      <w:u w:val="single"/>
    </w:rPr>
  </w:style>
  <w:style w:type="paragraph" w:customStyle="1" w:styleId="s10">
    <w:name w:val="s_1"/>
    <w:basedOn w:val="a"/>
    <w:rsid w:val="007F425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ff2">
    <w:name w:val="Balloon Text"/>
    <w:basedOn w:val="a"/>
    <w:link w:val="1a"/>
    <w:uiPriority w:val="99"/>
    <w:semiHidden/>
    <w:unhideWhenUsed/>
    <w:rsid w:val="00392D9B"/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1"/>
    <w:link w:val="aff2"/>
    <w:uiPriority w:val="99"/>
    <w:semiHidden/>
    <w:rsid w:val="00392D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lk">
    <w:name w:val="blk"/>
    <w:basedOn w:val="a1"/>
    <w:rsid w:val="001D3F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7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736874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ase.garant.ru/7073687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ase.garant.ru/70736874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base.garant.ru/7073687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73687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76</Pages>
  <Words>23680</Words>
  <Characters>134981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Семенова</dc:creator>
  <cp:lastModifiedBy>User</cp:lastModifiedBy>
  <cp:revision>34</cp:revision>
  <dcterms:created xsi:type="dcterms:W3CDTF">2017-04-12T15:21:00Z</dcterms:created>
  <dcterms:modified xsi:type="dcterms:W3CDTF">2017-06-20T09:12:00Z</dcterms:modified>
</cp:coreProperties>
</file>